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A16D7" w14:textId="374ADFFE" w:rsidR="00944DD1" w:rsidRDefault="00944DD1" w:rsidP="00944DD1">
      <w:pPr>
        <w:pStyle w:val="Title"/>
      </w:pPr>
      <w:r>
        <w:t>Differentiating Instruction for Advanced Learners Project</w:t>
      </w:r>
    </w:p>
    <w:p w14:paraId="6764CE23" w14:textId="758BB05F" w:rsidR="005578EF" w:rsidRDefault="005578EF" w:rsidP="005578EF">
      <w:pPr>
        <w:pStyle w:val="Heading1"/>
      </w:pPr>
      <w:r>
        <w:t>Aim:</w:t>
      </w:r>
    </w:p>
    <w:p w14:paraId="25AFF3B3" w14:textId="77777777" w:rsidR="00C60D2C" w:rsidRDefault="00C60D2C" w:rsidP="008A48DD">
      <w:r>
        <w:t xml:space="preserve">This project provides experience in differentiating instruction for advanced learners. It focuses on modifying an existing lesson plan that you have taught or plan to teach soon, using principles explained in the related Foundational Concept. This project has three specific learning outcomes, which are keyed to Ohio’s Operating Standards for Identifying and Serving Students Who are Gifted, as indicated in the table below. </w:t>
      </w:r>
    </w:p>
    <w:p w14:paraId="704383EE" w14:textId="77777777" w:rsidR="005578EF" w:rsidRDefault="005578EF" w:rsidP="005578EF">
      <w:pPr>
        <w:pStyle w:val="Heading1"/>
      </w:pPr>
      <w:r>
        <w:t>Standards and Project Outcomes:</w:t>
      </w:r>
    </w:p>
    <w:tbl>
      <w:tblPr>
        <w:tblStyle w:val="TableGrid"/>
        <w:tblW w:w="0" w:type="auto"/>
        <w:tblLook w:val="04A0" w:firstRow="1" w:lastRow="0" w:firstColumn="1" w:lastColumn="0" w:noHBand="0" w:noVBand="1"/>
      </w:tblPr>
      <w:tblGrid>
        <w:gridCol w:w="2516"/>
        <w:gridCol w:w="2339"/>
        <w:gridCol w:w="2250"/>
        <w:gridCol w:w="2245"/>
      </w:tblGrid>
      <w:tr w:rsidR="00920AED" w:rsidRPr="00812721" w14:paraId="39B2A446" w14:textId="04F65FC7" w:rsidTr="006D2FAE">
        <w:tc>
          <w:tcPr>
            <w:tcW w:w="2516" w:type="dxa"/>
            <w:shd w:val="clear" w:color="auto" w:fill="F2F2F2" w:themeFill="background1" w:themeFillShade="F2"/>
          </w:tcPr>
          <w:p w14:paraId="692941BC" w14:textId="77777777" w:rsidR="00920AED" w:rsidRPr="00812721" w:rsidRDefault="00920AED" w:rsidP="002D6D7D">
            <w:pPr>
              <w:pStyle w:val="Heading2"/>
              <w:jc w:val="center"/>
            </w:pPr>
            <w:r w:rsidRPr="00812721">
              <w:t>Standard</w:t>
            </w:r>
          </w:p>
        </w:tc>
        <w:tc>
          <w:tcPr>
            <w:tcW w:w="2339" w:type="dxa"/>
            <w:shd w:val="clear" w:color="auto" w:fill="F2F2F2" w:themeFill="background1" w:themeFillShade="F2"/>
          </w:tcPr>
          <w:p w14:paraId="6ECBC84C" w14:textId="77777777" w:rsidR="00920AED" w:rsidRPr="00812721" w:rsidRDefault="00920AED" w:rsidP="002D6D7D">
            <w:pPr>
              <w:pStyle w:val="Heading2"/>
              <w:jc w:val="center"/>
            </w:pPr>
            <w:r w:rsidRPr="00812721">
              <w:t>Outcome One</w:t>
            </w:r>
          </w:p>
        </w:tc>
        <w:tc>
          <w:tcPr>
            <w:tcW w:w="2250" w:type="dxa"/>
            <w:shd w:val="clear" w:color="auto" w:fill="F2F2F2" w:themeFill="background1" w:themeFillShade="F2"/>
          </w:tcPr>
          <w:p w14:paraId="1AD0073E" w14:textId="77777777" w:rsidR="00920AED" w:rsidRPr="00812721" w:rsidRDefault="00920AED" w:rsidP="002D6D7D">
            <w:pPr>
              <w:pStyle w:val="Heading2"/>
              <w:jc w:val="center"/>
            </w:pPr>
            <w:r w:rsidRPr="00812721">
              <w:t>Outcome Two</w:t>
            </w:r>
          </w:p>
        </w:tc>
        <w:tc>
          <w:tcPr>
            <w:tcW w:w="2245" w:type="dxa"/>
            <w:shd w:val="clear" w:color="auto" w:fill="F2F2F2" w:themeFill="background1" w:themeFillShade="F2"/>
          </w:tcPr>
          <w:p w14:paraId="7AC51068" w14:textId="3EEC2C72" w:rsidR="00920AED" w:rsidRPr="00812721" w:rsidRDefault="00920AED" w:rsidP="002D6D7D">
            <w:pPr>
              <w:pStyle w:val="Heading2"/>
              <w:jc w:val="center"/>
            </w:pPr>
            <w:r w:rsidRPr="00812721">
              <w:t xml:space="preserve">Outcome </w:t>
            </w:r>
            <w:r>
              <w:t>Three</w:t>
            </w:r>
          </w:p>
        </w:tc>
      </w:tr>
      <w:tr w:rsidR="00920AED" w14:paraId="1CE76204" w14:textId="7513720B" w:rsidTr="00920AED">
        <w:tc>
          <w:tcPr>
            <w:tcW w:w="2516" w:type="dxa"/>
          </w:tcPr>
          <w:p w14:paraId="1554E79A" w14:textId="5455C469" w:rsidR="00920AED" w:rsidRPr="00552FC6" w:rsidRDefault="00920AED" w:rsidP="002D6D7D">
            <w:pPr>
              <w:rPr>
                <w:rStyle w:val="IntenseEmphasis"/>
              </w:rPr>
            </w:pPr>
            <w:r w:rsidRPr="00552FC6">
              <w:rPr>
                <w:rStyle w:val="IntenseEmphasis"/>
              </w:rPr>
              <w:t>The ability to differentiate instruction based on a student’s readiness, knowledge and skill level, including using accelerated content, complexity, depth, challenge, creativity and abstractness.</w:t>
            </w:r>
          </w:p>
        </w:tc>
        <w:tc>
          <w:tcPr>
            <w:tcW w:w="2339" w:type="dxa"/>
          </w:tcPr>
          <w:p w14:paraId="7545AE13" w14:textId="7098A8C5" w:rsidR="00920AED" w:rsidRDefault="0091316D" w:rsidP="0091316D">
            <w:r>
              <w:t>A lesson plan that differentiates instruction to accommodate one or more advanced learners presently in the participant’s classroom.</w:t>
            </w:r>
          </w:p>
        </w:tc>
        <w:tc>
          <w:tcPr>
            <w:tcW w:w="2250" w:type="dxa"/>
          </w:tcPr>
          <w:p w14:paraId="0D33F269" w14:textId="4CF3210A" w:rsidR="00920AED" w:rsidRDefault="0091316D" w:rsidP="0091316D">
            <w:r>
              <w:t>Teaching a lesson that accommodates one or more advanced learners presently in the participant’s classroom.</w:t>
            </w:r>
          </w:p>
        </w:tc>
        <w:tc>
          <w:tcPr>
            <w:tcW w:w="2245" w:type="dxa"/>
          </w:tcPr>
          <w:p w14:paraId="060B1167" w14:textId="679241B9" w:rsidR="00920AED" w:rsidRDefault="0073751E" w:rsidP="00592FE5">
            <w:r>
              <w:t>R</w:t>
            </w:r>
            <w:r>
              <w:t>eflections on the experience of teaching a lesson that accommodates one or more advanced learners presently in the participant’s classroom.</w:t>
            </w:r>
          </w:p>
        </w:tc>
      </w:tr>
    </w:tbl>
    <w:p w14:paraId="6970609D" w14:textId="77777777" w:rsidR="005578EF" w:rsidRDefault="005578EF" w:rsidP="005578EF">
      <w:pPr>
        <w:pStyle w:val="Heading2"/>
      </w:pPr>
      <w:r>
        <w:t>Background Information</w:t>
      </w:r>
    </w:p>
    <w:p w14:paraId="4D5DB958" w14:textId="1F9C4494" w:rsidR="00A340BC" w:rsidRDefault="00A340BC" w:rsidP="00A340BC">
      <w:r>
        <w:t xml:space="preserve">Before completing the project, read the OLAC foundational concept, </w:t>
      </w:r>
      <w:r>
        <w:rPr>
          <w:i/>
        </w:rPr>
        <w:t xml:space="preserve">Differentiating Instruction for Advanced Learners. </w:t>
      </w:r>
      <w:r>
        <w:t>Briefly review the foundational concept,</w:t>
      </w:r>
      <w:r>
        <w:rPr>
          <w:i/>
        </w:rPr>
        <w:t xml:space="preserve"> Access to Advanced Curriculum for Advanced Learners</w:t>
      </w:r>
      <w:r>
        <w:t>. Also keep the importance of acceleration in mind as you think about the lesson you develop.</w:t>
      </w:r>
    </w:p>
    <w:p w14:paraId="418F1735" w14:textId="77777777" w:rsidR="005578EF" w:rsidRDefault="005578EF" w:rsidP="005578EF">
      <w:pPr>
        <w:pStyle w:val="Heading2"/>
      </w:pPr>
      <w:r>
        <w:t>Estimated Completion Time</w:t>
      </w:r>
    </w:p>
    <w:p w14:paraId="5705A557" w14:textId="0EA4D6B2" w:rsidR="00436FB2" w:rsidRDefault="00DC73E8" w:rsidP="00436FB2">
      <w:r>
        <w:t>Ten</w:t>
      </w:r>
      <w:r w:rsidR="005578EF" w:rsidRPr="00E063F5">
        <w:t xml:space="preserve"> hours</w:t>
      </w:r>
      <w:r w:rsidR="00436FB2">
        <w:br w:type="page"/>
      </w:r>
    </w:p>
    <w:p w14:paraId="4B9EB4B6" w14:textId="77777777" w:rsidR="005578EF" w:rsidRPr="00E063F5" w:rsidRDefault="005578EF" w:rsidP="005578EF">
      <w:pPr>
        <w:pStyle w:val="Heading1"/>
        <w:spacing w:before="1"/>
      </w:pPr>
      <w:r>
        <w:lastRenderedPageBreak/>
        <w:t>Procedures</w:t>
      </w:r>
    </w:p>
    <w:p w14:paraId="6073D6D0" w14:textId="07E86A65" w:rsidR="00C42618" w:rsidRDefault="00C42618" w:rsidP="00C42618">
      <w:pPr>
        <w:pBdr>
          <w:top w:val="single" w:sz="4" w:space="0" w:color="000000"/>
          <w:left w:val="single" w:sz="4" w:space="0" w:color="000000"/>
          <w:bottom w:val="single" w:sz="4" w:space="0" w:color="000000"/>
          <w:right w:val="single" w:sz="4" w:space="0" w:color="000000"/>
        </w:pBdr>
        <w:shd w:val="clear" w:color="auto" w:fill="FFF1CC"/>
        <w:spacing w:after="0" w:line="239" w:lineRule="auto"/>
        <w:ind w:left="394" w:right="993"/>
      </w:pPr>
      <w:r>
        <w:t>NOTE: Teachers completing this project may need to search the internet for lesson plans. Possible sites include:</w:t>
      </w:r>
    </w:p>
    <w:p w14:paraId="5704D41C" w14:textId="77777777" w:rsidR="00C42618" w:rsidRDefault="00C42618" w:rsidP="00C42618">
      <w:pPr>
        <w:pBdr>
          <w:top w:val="single" w:sz="4" w:space="0" w:color="000000"/>
          <w:left w:val="single" w:sz="4" w:space="0" w:color="000000"/>
          <w:bottom w:val="single" w:sz="4" w:space="0" w:color="000000"/>
          <w:right w:val="single" w:sz="4" w:space="0" w:color="000000"/>
        </w:pBdr>
        <w:shd w:val="clear" w:color="auto" w:fill="FFF1CC"/>
        <w:spacing w:after="0" w:line="239" w:lineRule="auto"/>
        <w:ind w:left="394" w:right="993"/>
      </w:pPr>
      <w:r>
        <w:t xml:space="preserve">(1) the National Education Association’s </w:t>
      </w:r>
      <w:r>
        <w:rPr>
          <w:i/>
        </w:rPr>
        <w:t>Lesson Plans</w:t>
      </w:r>
      <w:r>
        <w:t xml:space="preserve"> site </w:t>
      </w:r>
      <w:hyperlink r:id="rId5" w:history="1">
        <w:r w:rsidRPr="009E4118">
          <w:rPr>
            <w:rStyle w:val="Hyperlink"/>
          </w:rPr>
          <w:t>http://www.nea.org/tools/LessonPlans.html</w:t>
        </w:r>
      </w:hyperlink>
    </w:p>
    <w:p w14:paraId="6F4A29A2" w14:textId="77777777" w:rsidR="00C42618" w:rsidRDefault="00C42618" w:rsidP="00C42618">
      <w:pPr>
        <w:pBdr>
          <w:top w:val="single" w:sz="4" w:space="0" w:color="000000"/>
          <w:left w:val="single" w:sz="4" w:space="0" w:color="000000"/>
          <w:bottom w:val="single" w:sz="4" w:space="0" w:color="000000"/>
          <w:right w:val="single" w:sz="4" w:space="0" w:color="000000"/>
        </w:pBdr>
        <w:shd w:val="clear" w:color="auto" w:fill="FFF1CC"/>
        <w:spacing w:after="0" w:line="239" w:lineRule="auto"/>
        <w:ind w:left="394" w:right="993"/>
      </w:pPr>
      <w:r>
        <w:t xml:space="preserve">(2) Scholastic’s Common Sense for Common Core lesson site </w:t>
      </w:r>
      <w:hyperlink r:id="rId6" w:history="1">
        <w:r w:rsidRPr="009E4118">
          <w:rPr>
            <w:rStyle w:val="Hyperlink"/>
          </w:rPr>
          <w:t>http://commoncore.scholastic.com/teachers/lesson-plans</w:t>
        </w:r>
      </w:hyperlink>
    </w:p>
    <w:p w14:paraId="381BCCD6" w14:textId="1AE1A4BF" w:rsidR="00C42618" w:rsidRDefault="00C42618" w:rsidP="000F621E">
      <w:pPr>
        <w:pBdr>
          <w:top w:val="single" w:sz="4" w:space="0" w:color="000000"/>
          <w:left w:val="single" w:sz="4" w:space="0" w:color="000000"/>
          <w:bottom w:val="single" w:sz="4" w:space="0" w:color="000000"/>
          <w:right w:val="single" w:sz="4" w:space="0" w:color="000000"/>
        </w:pBdr>
        <w:shd w:val="clear" w:color="auto" w:fill="FFF1CC"/>
        <w:spacing w:after="0" w:line="239" w:lineRule="auto"/>
        <w:ind w:left="394" w:right="993"/>
      </w:pPr>
      <w:r>
        <w:t xml:space="preserve">(3) </w:t>
      </w:r>
      <w:proofErr w:type="spellStart"/>
      <w:r>
        <w:t>BetterLesson</w:t>
      </w:r>
      <w:proofErr w:type="spellEnd"/>
      <w:r>
        <w:t xml:space="preserve"> </w:t>
      </w:r>
      <w:hyperlink r:id="rId7" w:history="1">
        <w:r w:rsidRPr="009E4118">
          <w:rPr>
            <w:rStyle w:val="Hyperlink"/>
          </w:rPr>
          <w:t>https://betterlesson.com/commoncore</w:t>
        </w:r>
      </w:hyperlink>
    </w:p>
    <w:p w14:paraId="6CFC4E57" w14:textId="5C92D453" w:rsidR="00C42618" w:rsidRDefault="00C42618" w:rsidP="000F621E">
      <w:r>
        <w:rPr>
          <w:b/>
          <w:i/>
        </w:rPr>
        <w:t xml:space="preserve">Step 1: Center. </w:t>
      </w:r>
      <w:r>
        <w:t>This plan for differentiation should address the needs of all students in your classroom. The focus of the project, though, is to provide—when differentiating instruction for everyone—a more advanced level of engagement for advanced learners, including students who are gifted. Remember to be culturally responsive as you think this through!</w:t>
      </w:r>
    </w:p>
    <w:p w14:paraId="5A58BD5D" w14:textId="2381F1B7" w:rsidR="00C42618" w:rsidRDefault="00C42618" w:rsidP="000F621E">
      <w:r>
        <w:rPr>
          <w:b/>
          <w:i/>
        </w:rPr>
        <w:t xml:space="preserve">Step 2: Select. </w:t>
      </w:r>
      <w:r>
        <w:t>Select a lesson plan: either one you are already using or one from an online source if you want to try a new lesson plan. This should be something you will teach soon.</w:t>
      </w:r>
    </w:p>
    <w:p w14:paraId="63475D2B" w14:textId="41242A92" w:rsidR="00C42618" w:rsidRDefault="00C42618" w:rsidP="000F621E">
      <w:r>
        <w:rPr>
          <w:b/>
          <w:i/>
        </w:rPr>
        <w:t xml:space="preserve">Step 3: Review and Think. </w:t>
      </w:r>
      <w:r>
        <w:t xml:space="preserve">Review the foundational concept, </w:t>
      </w:r>
      <w:r>
        <w:rPr>
          <w:i/>
        </w:rPr>
        <w:t>Differentiating Instruction for Advanced Learners</w:t>
      </w:r>
      <w:r>
        <w:t xml:space="preserve"> and select an approach to differentiation. Think about which approach you want to take. There are many different approaches to choose from, experience may eventually prove that you </w:t>
      </w:r>
      <w:proofErr w:type="gramStart"/>
      <w:r>
        <w:t>have a preference for</w:t>
      </w:r>
      <w:proofErr w:type="gramEnd"/>
      <w:r>
        <w:t xml:space="preserve"> a certain approach that matches your style of teaching.</w:t>
      </w:r>
    </w:p>
    <w:p w14:paraId="54979D2B" w14:textId="126AF1E8" w:rsidR="00C42618" w:rsidRDefault="00C42618" w:rsidP="000F621E">
      <w:r>
        <w:rPr>
          <w:b/>
          <w:i/>
        </w:rPr>
        <w:t xml:space="preserve">Step 4: Differentiate. </w:t>
      </w:r>
      <w:r>
        <w:t>Whatever method you have chosen, differentiation allows you to address the same standard (and sometimes the same learning target) with each student. But it also asks you to create different activities for different learners. The form of differentiation will vary according to the approach you chose in Step 3. For the advanced-learner portion of this planning, keep in mind the characteristics of the advanced learners in your class.</w:t>
      </w:r>
    </w:p>
    <w:p w14:paraId="4A6FAD76" w14:textId="0097071F" w:rsidR="00C42618" w:rsidRDefault="00C42618" w:rsidP="000F621E">
      <w:r>
        <w:rPr>
          <w:b/>
          <w:i/>
        </w:rPr>
        <w:t>Step 5: Write it up.</w:t>
      </w:r>
      <w:r>
        <w:t xml:space="preserve"> The form of your differentiation plan is up to you. This is to be a plan for all students in your classroom, even though the focus of the project is on advanced learners.</w:t>
      </w:r>
    </w:p>
    <w:p w14:paraId="6FEFF21E" w14:textId="3EC6005E" w:rsidR="005578EF" w:rsidRDefault="00C42618" w:rsidP="000F621E">
      <w:r>
        <w:rPr>
          <w:b/>
          <w:i/>
        </w:rPr>
        <w:t xml:space="preserve">Step 6: Teach. </w:t>
      </w:r>
      <w:r>
        <w:t>Teach the lesson and think about how it goes. Maybe you can invite an observer to be present (e.g., a member of your TBT) or you could make an audio or video recording of the lesson. In any case, write down reflections about the lesson as soon as possible.</w:t>
      </w:r>
    </w:p>
    <w:p w14:paraId="4957341D" w14:textId="1F45AA4E" w:rsidR="006379D2" w:rsidRDefault="006379D2" w:rsidP="00C14ACA">
      <w:pPr>
        <w:pStyle w:val="Heading1"/>
      </w:pPr>
      <w:r>
        <w:lastRenderedPageBreak/>
        <w:t>Reflections</w:t>
      </w:r>
    </w:p>
    <w:p w14:paraId="3F773FFF" w14:textId="3F985124" w:rsidR="006379D2" w:rsidRDefault="006379D2" w:rsidP="008063E7">
      <w:pPr>
        <w:ind w:left="-5"/>
      </w:pPr>
      <w:r w:rsidRPr="00BB1D33">
        <w:t>The products of learning for this project include three reflections.</w:t>
      </w:r>
      <w:r>
        <w:t xml:space="preserve"> Each reflection should be at least one to three pages in length.</w:t>
      </w:r>
      <w:r w:rsidRPr="00BB1D33">
        <w:t xml:space="preserve"> The tables below provide the </w:t>
      </w:r>
      <w:r>
        <w:t xml:space="preserve">required </w:t>
      </w:r>
      <w:r w:rsidRPr="00BB1D33">
        <w:t xml:space="preserve">components for </w:t>
      </w:r>
      <w:r>
        <w:t>these</w:t>
      </w:r>
      <w:r w:rsidRPr="00BB1D33">
        <w:t xml:space="preserve"> reflections.</w:t>
      </w:r>
      <w:r>
        <w:t xml:space="preserve"> </w:t>
      </w:r>
      <w:r w:rsidRPr="00BB1D33">
        <w:rPr>
          <w:b/>
          <w:i/>
        </w:rPr>
        <w:t xml:space="preserve">Submit your </w:t>
      </w:r>
      <w:r>
        <w:rPr>
          <w:b/>
          <w:i/>
        </w:rPr>
        <w:t>three reflections</w:t>
      </w:r>
      <w:r w:rsidRPr="00BB1D33">
        <w:rPr>
          <w:b/>
          <w:i/>
        </w:rPr>
        <w:t xml:space="preserve"> to your district’s facilitator for the Gifted Education PD.</w:t>
      </w:r>
    </w:p>
    <w:tbl>
      <w:tblPr>
        <w:tblStyle w:val="TableGrid0"/>
        <w:tblW w:w="8520" w:type="dxa"/>
        <w:tblInd w:w="5" w:type="dxa"/>
        <w:tblCellMar>
          <w:top w:w="36" w:type="dxa"/>
          <w:left w:w="106" w:type="dxa"/>
          <w:right w:w="73" w:type="dxa"/>
        </w:tblCellMar>
        <w:tblLook w:val="04A0" w:firstRow="1" w:lastRow="0" w:firstColumn="1" w:lastColumn="0" w:noHBand="0" w:noVBand="1"/>
      </w:tblPr>
      <w:tblGrid>
        <w:gridCol w:w="4262"/>
        <w:gridCol w:w="4258"/>
      </w:tblGrid>
      <w:tr w:rsidR="006379D2" w14:paraId="711B1662" w14:textId="77777777" w:rsidTr="006D2FAE">
        <w:trPr>
          <w:trHeight w:val="290"/>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DEF99E" w14:textId="77777777" w:rsidR="006379D2" w:rsidRPr="00BB1D33" w:rsidRDefault="006379D2" w:rsidP="00B46BCE">
            <w:pPr>
              <w:pStyle w:val="Heading2"/>
            </w:pPr>
            <w:r w:rsidRPr="00BB1D33">
              <w:t>Reflection One – Planning for Differentiated Instruction</w:t>
            </w:r>
          </w:p>
        </w:tc>
      </w:tr>
      <w:tr w:rsidR="006379D2" w14:paraId="6217076D" w14:textId="77777777" w:rsidTr="002D6D7D">
        <w:trPr>
          <w:trHeight w:val="1118"/>
        </w:trPr>
        <w:tc>
          <w:tcPr>
            <w:tcW w:w="4262" w:type="dxa"/>
            <w:tcBorders>
              <w:top w:val="single" w:sz="4" w:space="0" w:color="000000"/>
              <w:left w:val="single" w:sz="4" w:space="0" w:color="000000"/>
              <w:bottom w:val="single" w:sz="4" w:space="0" w:color="000000"/>
              <w:right w:val="single" w:sz="4" w:space="0" w:color="000000"/>
            </w:tcBorders>
          </w:tcPr>
          <w:p w14:paraId="3736B4B3" w14:textId="03DFA17B" w:rsidR="006379D2" w:rsidRDefault="006379D2" w:rsidP="002D6D7D">
            <w:pPr>
              <w:spacing w:after="0" w:line="259" w:lineRule="auto"/>
              <w:ind w:left="5"/>
            </w:pPr>
            <w:r>
              <w:t>Description of original lesson</w:t>
            </w:r>
          </w:p>
        </w:tc>
        <w:tc>
          <w:tcPr>
            <w:tcW w:w="4258" w:type="dxa"/>
            <w:tcBorders>
              <w:top w:val="single" w:sz="4" w:space="0" w:color="000000"/>
              <w:left w:val="single" w:sz="4" w:space="0" w:color="000000"/>
              <w:bottom w:val="single" w:sz="4" w:space="0" w:color="000000"/>
              <w:right w:val="single" w:sz="4" w:space="0" w:color="000000"/>
            </w:tcBorders>
          </w:tcPr>
          <w:p w14:paraId="48BEFDAF" w14:textId="7B233B08" w:rsidR="006379D2" w:rsidRDefault="006379D2" w:rsidP="002D6D7D">
            <w:pPr>
              <w:spacing w:after="0" w:line="259" w:lineRule="auto"/>
            </w:pPr>
            <w:r>
              <w:t>What is the grade level? What standard does it address? What learning target(s)? Is this a new lesson plan or one you have used before?</w:t>
            </w:r>
          </w:p>
        </w:tc>
      </w:tr>
      <w:tr w:rsidR="006379D2" w14:paraId="1E03077B" w14:textId="77777777" w:rsidTr="002D6D7D">
        <w:trPr>
          <w:trHeight w:val="288"/>
        </w:trPr>
        <w:tc>
          <w:tcPr>
            <w:tcW w:w="4262" w:type="dxa"/>
            <w:tcBorders>
              <w:top w:val="single" w:sz="4" w:space="0" w:color="000000"/>
              <w:left w:val="single" w:sz="4" w:space="0" w:color="000000"/>
              <w:bottom w:val="single" w:sz="4" w:space="0" w:color="000000"/>
              <w:right w:val="single" w:sz="4" w:space="0" w:color="000000"/>
            </w:tcBorders>
          </w:tcPr>
          <w:p w14:paraId="2884CD2C" w14:textId="41FB12CC" w:rsidR="006379D2" w:rsidRDefault="006379D2" w:rsidP="002D6D7D">
            <w:pPr>
              <w:spacing w:after="0" w:line="259" w:lineRule="auto"/>
              <w:ind w:left="5"/>
            </w:pPr>
            <w:r>
              <w:t>Lesson choice</w:t>
            </w:r>
          </w:p>
        </w:tc>
        <w:tc>
          <w:tcPr>
            <w:tcW w:w="4258" w:type="dxa"/>
            <w:tcBorders>
              <w:top w:val="single" w:sz="4" w:space="0" w:color="000000"/>
              <w:left w:val="single" w:sz="4" w:space="0" w:color="000000"/>
              <w:bottom w:val="single" w:sz="4" w:space="0" w:color="000000"/>
              <w:right w:val="single" w:sz="4" w:space="0" w:color="000000"/>
            </w:tcBorders>
          </w:tcPr>
          <w:p w14:paraId="09BFCC08" w14:textId="119CA88E" w:rsidR="006379D2" w:rsidRDefault="006379D2" w:rsidP="002D6D7D">
            <w:pPr>
              <w:spacing w:after="0" w:line="259" w:lineRule="auto"/>
            </w:pPr>
            <w:r>
              <w:t>Why did you choose this lesson?</w:t>
            </w:r>
          </w:p>
        </w:tc>
      </w:tr>
      <w:tr w:rsidR="006379D2" w14:paraId="35242561" w14:textId="77777777" w:rsidTr="002D6D7D">
        <w:trPr>
          <w:trHeight w:val="288"/>
        </w:trPr>
        <w:tc>
          <w:tcPr>
            <w:tcW w:w="4262" w:type="dxa"/>
            <w:tcBorders>
              <w:top w:val="single" w:sz="4" w:space="0" w:color="000000"/>
              <w:left w:val="single" w:sz="4" w:space="0" w:color="000000"/>
              <w:bottom w:val="single" w:sz="4" w:space="0" w:color="000000"/>
              <w:right w:val="single" w:sz="4" w:space="0" w:color="000000"/>
            </w:tcBorders>
          </w:tcPr>
          <w:p w14:paraId="7542B27A" w14:textId="580CF353" w:rsidR="006379D2" w:rsidRDefault="006379D2" w:rsidP="002D6D7D">
            <w:pPr>
              <w:spacing w:after="0" w:line="259" w:lineRule="auto"/>
              <w:ind w:left="5"/>
            </w:pPr>
            <w:r>
              <w:t>Differentiation approach</w:t>
            </w:r>
          </w:p>
        </w:tc>
        <w:tc>
          <w:tcPr>
            <w:tcW w:w="4258" w:type="dxa"/>
            <w:tcBorders>
              <w:top w:val="single" w:sz="4" w:space="0" w:color="000000"/>
              <w:left w:val="single" w:sz="4" w:space="0" w:color="000000"/>
              <w:bottom w:val="single" w:sz="4" w:space="0" w:color="000000"/>
              <w:right w:val="single" w:sz="4" w:space="0" w:color="000000"/>
            </w:tcBorders>
          </w:tcPr>
          <w:p w14:paraId="1AC5E663" w14:textId="3542957F" w:rsidR="006379D2" w:rsidRDefault="006379D2" w:rsidP="002D6D7D">
            <w:pPr>
              <w:spacing w:after="0" w:line="259" w:lineRule="auto"/>
            </w:pPr>
            <w:r>
              <w:t>What approach to differentiation did you select? Why did you choose this approach?</w:t>
            </w:r>
          </w:p>
        </w:tc>
      </w:tr>
      <w:tr w:rsidR="006379D2" w14:paraId="15C73E86" w14:textId="77777777" w:rsidTr="002D6D7D">
        <w:trPr>
          <w:trHeight w:val="1118"/>
        </w:trPr>
        <w:tc>
          <w:tcPr>
            <w:tcW w:w="4262" w:type="dxa"/>
            <w:tcBorders>
              <w:top w:val="single" w:sz="4" w:space="0" w:color="000000"/>
              <w:left w:val="single" w:sz="4" w:space="0" w:color="000000"/>
              <w:bottom w:val="single" w:sz="4" w:space="0" w:color="000000"/>
              <w:right w:val="single" w:sz="4" w:space="0" w:color="000000"/>
            </w:tcBorders>
          </w:tcPr>
          <w:p w14:paraId="46BAC3AB" w14:textId="566DEA40" w:rsidR="006379D2" w:rsidRDefault="006379D2" w:rsidP="002D6D7D">
            <w:pPr>
              <w:spacing w:after="0" w:line="259" w:lineRule="auto"/>
              <w:ind w:left="5"/>
            </w:pPr>
            <w:r>
              <w:t>Differentiation plan</w:t>
            </w:r>
          </w:p>
        </w:tc>
        <w:tc>
          <w:tcPr>
            <w:tcW w:w="4258" w:type="dxa"/>
            <w:tcBorders>
              <w:top w:val="single" w:sz="4" w:space="0" w:color="000000"/>
              <w:left w:val="single" w:sz="4" w:space="0" w:color="000000"/>
              <w:bottom w:val="single" w:sz="4" w:space="0" w:color="000000"/>
              <w:right w:val="single" w:sz="4" w:space="0" w:color="000000"/>
            </w:tcBorders>
          </w:tcPr>
          <w:p w14:paraId="05F15144" w14:textId="51C06D2B" w:rsidR="006379D2" w:rsidRDefault="006379D2" w:rsidP="002D6D7D">
            <w:pPr>
              <w:spacing w:after="0" w:line="259" w:lineRule="auto"/>
            </w:pPr>
            <w:r>
              <w:t>Include the revised differentiated lesson plan. Introduce it by describing the considerations that went into producing this plan.</w:t>
            </w:r>
          </w:p>
        </w:tc>
      </w:tr>
      <w:tr w:rsidR="006379D2" w14:paraId="562DBF02" w14:textId="77777777" w:rsidTr="002D6D7D">
        <w:trPr>
          <w:trHeight w:val="1118"/>
        </w:trPr>
        <w:tc>
          <w:tcPr>
            <w:tcW w:w="4262" w:type="dxa"/>
            <w:tcBorders>
              <w:top w:val="single" w:sz="4" w:space="0" w:color="000000"/>
              <w:left w:val="single" w:sz="4" w:space="0" w:color="000000"/>
              <w:bottom w:val="single" w:sz="4" w:space="0" w:color="000000"/>
              <w:right w:val="single" w:sz="4" w:space="0" w:color="000000"/>
            </w:tcBorders>
          </w:tcPr>
          <w:p w14:paraId="17B66396" w14:textId="77777777" w:rsidR="006379D2" w:rsidRDefault="006379D2" w:rsidP="002D6D7D">
            <w:pPr>
              <w:spacing w:after="0" w:line="259" w:lineRule="auto"/>
              <w:ind w:left="5"/>
            </w:pPr>
            <w:r>
              <w:t>Planning process reflection</w:t>
            </w:r>
          </w:p>
        </w:tc>
        <w:tc>
          <w:tcPr>
            <w:tcW w:w="4258" w:type="dxa"/>
            <w:tcBorders>
              <w:top w:val="single" w:sz="4" w:space="0" w:color="000000"/>
              <w:left w:val="single" w:sz="4" w:space="0" w:color="000000"/>
              <w:bottom w:val="single" w:sz="4" w:space="0" w:color="000000"/>
              <w:right w:val="single" w:sz="4" w:space="0" w:color="000000"/>
            </w:tcBorders>
          </w:tcPr>
          <w:p w14:paraId="4B174137" w14:textId="77777777" w:rsidR="006379D2" w:rsidRDefault="006379D2" w:rsidP="002D6D7D">
            <w:pPr>
              <w:spacing w:after="0" w:line="259" w:lineRule="auto"/>
            </w:pPr>
            <w:r>
              <w:t>How did planning the lesson feel? What were challenges you experienced when planning differentiated instruction for advanced learners? How did you overcome these challenges? What resources (district personnel or materials) did you find especially helpful to you during the planning process?</w:t>
            </w:r>
          </w:p>
        </w:tc>
      </w:tr>
    </w:tbl>
    <w:p w14:paraId="2A30EC04" w14:textId="3EE5B69A" w:rsidR="006379D2" w:rsidRDefault="00452478" w:rsidP="00452478">
      <w:pPr>
        <w:spacing w:before="0" w:after="0"/>
      </w:pPr>
      <w:bookmarkStart w:id="0" w:name="_GoBack"/>
      <w:bookmarkEnd w:id="0"/>
      <w:r>
        <w:br w:type="page"/>
      </w:r>
    </w:p>
    <w:tbl>
      <w:tblPr>
        <w:tblStyle w:val="TableGrid0"/>
        <w:tblW w:w="8520" w:type="dxa"/>
        <w:tblInd w:w="5" w:type="dxa"/>
        <w:tblCellMar>
          <w:top w:w="36" w:type="dxa"/>
          <w:left w:w="106" w:type="dxa"/>
          <w:right w:w="73" w:type="dxa"/>
        </w:tblCellMar>
        <w:tblLook w:val="04A0" w:firstRow="1" w:lastRow="0" w:firstColumn="1" w:lastColumn="0" w:noHBand="0" w:noVBand="1"/>
      </w:tblPr>
      <w:tblGrid>
        <w:gridCol w:w="4262"/>
        <w:gridCol w:w="4258"/>
      </w:tblGrid>
      <w:tr w:rsidR="006379D2" w14:paraId="1817D654" w14:textId="77777777" w:rsidTr="006D2FAE">
        <w:trPr>
          <w:trHeight w:val="299"/>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F66F47" w14:textId="77777777" w:rsidR="006379D2" w:rsidRPr="00BB1D33" w:rsidRDefault="006379D2" w:rsidP="00B46BCE">
            <w:pPr>
              <w:pStyle w:val="Heading2"/>
            </w:pPr>
            <w:r w:rsidRPr="00BB1D33">
              <w:lastRenderedPageBreak/>
              <w:t>Reflection Two: Delivering Differentiated Instruction</w:t>
            </w:r>
          </w:p>
        </w:tc>
      </w:tr>
      <w:tr w:rsidR="006379D2" w14:paraId="71D0AE2C" w14:textId="77777777" w:rsidTr="002D6D7D">
        <w:trPr>
          <w:trHeight w:val="1397"/>
        </w:trPr>
        <w:tc>
          <w:tcPr>
            <w:tcW w:w="4262" w:type="dxa"/>
            <w:tcBorders>
              <w:top w:val="single" w:sz="4" w:space="0" w:color="000000"/>
              <w:left w:val="single" w:sz="4" w:space="0" w:color="000000"/>
              <w:bottom w:val="single" w:sz="4" w:space="0" w:color="000000"/>
              <w:right w:val="single" w:sz="4" w:space="0" w:color="000000"/>
            </w:tcBorders>
          </w:tcPr>
          <w:p w14:paraId="65861EB1" w14:textId="28ACA94B" w:rsidR="006379D2" w:rsidRDefault="006379D2" w:rsidP="002D6D7D">
            <w:pPr>
              <w:spacing w:after="0" w:line="259" w:lineRule="auto"/>
              <w:ind w:left="5"/>
            </w:pPr>
            <w:r>
              <w:t>Teaching reflection</w:t>
            </w:r>
          </w:p>
        </w:tc>
        <w:tc>
          <w:tcPr>
            <w:tcW w:w="4258" w:type="dxa"/>
            <w:tcBorders>
              <w:top w:val="single" w:sz="4" w:space="0" w:color="000000"/>
              <w:left w:val="single" w:sz="4" w:space="0" w:color="000000"/>
              <w:bottom w:val="single" w:sz="4" w:space="0" w:color="000000"/>
              <w:right w:val="single" w:sz="4" w:space="0" w:color="000000"/>
            </w:tcBorders>
          </w:tcPr>
          <w:p w14:paraId="655465C2" w14:textId="1A1EBFB1" w:rsidR="006379D2" w:rsidRDefault="006379D2" w:rsidP="002D6D7D">
            <w:pPr>
              <w:spacing w:after="0"/>
            </w:pPr>
            <w:r>
              <w:t>How did teaching the lesson feel? How did the advanced learners engage in the lesson? What differences did you notice in how advanced learners engaged with the lesson compared to their engagement in non-differentiated lessons? What parts of the lesson would you keep? What would you change?  How would you use this experience to improve future instruction for advanced learners?</w:t>
            </w:r>
          </w:p>
        </w:tc>
      </w:tr>
    </w:tbl>
    <w:p w14:paraId="1716EFF3" w14:textId="77777777" w:rsidR="006379D2" w:rsidRDefault="006379D2" w:rsidP="006379D2"/>
    <w:tbl>
      <w:tblPr>
        <w:tblStyle w:val="TableGrid0"/>
        <w:tblW w:w="8520" w:type="dxa"/>
        <w:tblInd w:w="5" w:type="dxa"/>
        <w:tblCellMar>
          <w:top w:w="36" w:type="dxa"/>
          <w:left w:w="106" w:type="dxa"/>
          <w:right w:w="73" w:type="dxa"/>
        </w:tblCellMar>
        <w:tblLook w:val="04A0" w:firstRow="1" w:lastRow="0" w:firstColumn="1" w:lastColumn="0" w:noHBand="0" w:noVBand="1"/>
      </w:tblPr>
      <w:tblGrid>
        <w:gridCol w:w="4262"/>
        <w:gridCol w:w="4258"/>
      </w:tblGrid>
      <w:tr w:rsidR="006379D2" w14:paraId="2736E89D" w14:textId="77777777" w:rsidTr="006D2FAE">
        <w:trPr>
          <w:trHeight w:val="245"/>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FFF3C0" w14:textId="77777777" w:rsidR="006379D2" w:rsidRPr="00BB1D33" w:rsidRDefault="006379D2" w:rsidP="00B46BCE">
            <w:pPr>
              <w:pStyle w:val="Heading2"/>
            </w:pPr>
            <w:r w:rsidRPr="00BB1D33">
              <w:t>Reflection Three: Summative Reflection</w:t>
            </w:r>
          </w:p>
        </w:tc>
      </w:tr>
      <w:tr w:rsidR="006379D2" w14:paraId="34441367" w14:textId="77777777" w:rsidTr="002D6D7D">
        <w:trPr>
          <w:trHeight w:val="1118"/>
        </w:trPr>
        <w:tc>
          <w:tcPr>
            <w:tcW w:w="4262" w:type="dxa"/>
            <w:tcBorders>
              <w:top w:val="single" w:sz="4" w:space="0" w:color="000000"/>
              <w:left w:val="single" w:sz="4" w:space="0" w:color="000000"/>
              <w:bottom w:val="single" w:sz="4" w:space="0" w:color="000000"/>
              <w:right w:val="single" w:sz="4" w:space="0" w:color="000000"/>
            </w:tcBorders>
          </w:tcPr>
          <w:p w14:paraId="47433F7B" w14:textId="0082A3DD" w:rsidR="006379D2" w:rsidRDefault="006379D2" w:rsidP="002D6D7D">
            <w:pPr>
              <w:spacing w:after="0" w:line="259" w:lineRule="auto"/>
              <w:ind w:left="5"/>
            </w:pPr>
            <w:r>
              <w:t>Using Differentiation to meet the needs of Advanced Learners</w:t>
            </w:r>
          </w:p>
        </w:tc>
        <w:tc>
          <w:tcPr>
            <w:tcW w:w="4258" w:type="dxa"/>
            <w:tcBorders>
              <w:top w:val="single" w:sz="4" w:space="0" w:color="000000"/>
              <w:left w:val="single" w:sz="4" w:space="0" w:color="000000"/>
              <w:bottom w:val="single" w:sz="4" w:space="0" w:color="000000"/>
              <w:right w:val="single" w:sz="4" w:space="0" w:color="000000"/>
            </w:tcBorders>
          </w:tcPr>
          <w:p w14:paraId="79E72A06" w14:textId="77777777" w:rsidR="006379D2" w:rsidRDefault="006379D2" w:rsidP="002D6D7D">
            <w:pPr>
              <w:spacing w:after="0" w:line="259" w:lineRule="auto"/>
            </w:pPr>
            <w:r>
              <w:t>Using what you learned in the OLAC Foundational Concept, Differentiated Instruction for Advanced Learners and your experience planning and delivering differentiated instruction, explain the importance of differentiation for advanced learners and students who are gifted. Be sure to include how differentiation can address academic and social and emotional needs of these students.</w:t>
            </w:r>
          </w:p>
        </w:tc>
      </w:tr>
    </w:tbl>
    <w:p w14:paraId="6B4FE60D" w14:textId="733963B3" w:rsidR="004E3334" w:rsidRPr="002D72A5" w:rsidRDefault="004E3334" w:rsidP="004E3334">
      <w:pPr>
        <w:spacing w:before="0" w:after="0"/>
      </w:pPr>
      <w:r>
        <w:br w:type="page"/>
      </w:r>
    </w:p>
    <w:p w14:paraId="632854CB" w14:textId="3C20ABCF" w:rsidR="005578EF" w:rsidRPr="002D72A5" w:rsidRDefault="005578EF" w:rsidP="005578EF">
      <w:pPr>
        <w:pStyle w:val="Heading2"/>
      </w:pPr>
      <w:r w:rsidRPr="002D72A5">
        <w:lastRenderedPageBreak/>
        <w:t xml:space="preserve">Rubric: </w:t>
      </w:r>
      <w:r w:rsidR="00734DD3">
        <w:t>Differentiating Instruction for Advanced Learners Project</w:t>
      </w:r>
    </w:p>
    <w:p w14:paraId="4F4423FF" w14:textId="77777777" w:rsidR="002420C9" w:rsidRDefault="00A9391F" w:rsidP="005578EF">
      <w:pPr>
        <w:spacing w:before="0" w:after="0"/>
      </w:pPr>
      <w:r>
        <w:t xml:space="preserve">Participants in the Gifted Education PD might review the “distinguished” column of the rubric below as a guide to what a complete and well-executed project would look like. The person who is supervising the Gifted Education PD can use the rubric to evaluate participants’ projects. Total rubric scores of </w:t>
      </w:r>
      <w:r>
        <w:rPr>
          <w:b/>
        </w:rPr>
        <w:t>16 or higher</w:t>
      </w:r>
      <w:r>
        <w:t xml:space="preserve"> are sufficient for receiving credit for the project.</w:t>
      </w:r>
    </w:p>
    <w:p w14:paraId="027DF845" w14:textId="1C9F2BB7" w:rsidR="002420C9" w:rsidRDefault="002420C9" w:rsidP="002420C9">
      <w:pPr>
        <w:spacing w:after="0" w:line="259" w:lineRule="auto"/>
      </w:pPr>
    </w:p>
    <w:tbl>
      <w:tblPr>
        <w:tblStyle w:val="TableGrid0"/>
        <w:tblW w:w="9348" w:type="dxa"/>
        <w:tblInd w:w="6" w:type="dxa"/>
        <w:tblCellMar>
          <w:top w:w="5" w:type="dxa"/>
          <w:left w:w="5" w:type="dxa"/>
          <w:right w:w="5" w:type="dxa"/>
        </w:tblCellMar>
        <w:tblLook w:val="04A0" w:firstRow="1" w:lastRow="0" w:firstColumn="1" w:lastColumn="0" w:noHBand="0" w:noVBand="1"/>
      </w:tblPr>
      <w:tblGrid>
        <w:gridCol w:w="1887"/>
        <w:gridCol w:w="1915"/>
        <w:gridCol w:w="1872"/>
        <w:gridCol w:w="1831"/>
        <w:gridCol w:w="1843"/>
      </w:tblGrid>
      <w:tr w:rsidR="002420C9" w14:paraId="24205FBA" w14:textId="77777777" w:rsidTr="002D6D7D">
        <w:trPr>
          <w:trHeight w:val="1116"/>
        </w:trPr>
        <w:tc>
          <w:tcPr>
            <w:tcW w:w="1887" w:type="dxa"/>
            <w:tcBorders>
              <w:top w:val="single" w:sz="4" w:space="0" w:color="000000"/>
              <w:left w:val="single" w:sz="4" w:space="0" w:color="000000"/>
              <w:bottom w:val="single" w:sz="4" w:space="0" w:color="000000"/>
              <w:right w:val="single" w:sz="4" w:space="0" w:color="000000"/>
            </w:tcBorders>
            <w:shd w:val="clear" w:color="auto" w:fill="FFF1CC"/>
          </w:tcPr>
          <w:p w14:paraId="35AA126F" w14:textId="77777777" w:rsidR="002420C9" w:rsidRDefault="002420C9" w:rsidP="002420C9">
            <w:pPr>
              <w:pStyle w:val="Heading3"/>
            </w:pPr>
            <w:r>
              <w:t xml:space="preserve">Criterion </w:t>
            </w:r>
          </w:p>
        </w:tc>
        <w:tc>
          <w:tcPr>
            <w:tcW w:w="1915" w:type="dxa"/>
            <w:tcBorders>
              <w:top w:val="single" w:sz="4" w:space="0" w:color="000000"/>
              <w:left w:val="single" w:sz="4" w:space="0" w:color="000000"/>
              <w:bottom w:val="single" w:sz="4" w:space="0" w:color="000000"/>
              <w:right w:val="single" w:sz="4" w:space="0" w:color="000000"/>
            </w:tcBorders>
            <w:shd w:val="clear" w:color="auto" w:fill="FFF1CC"/>
          </w:tcPr>
          <w:p w14:paraId="5891FBF9" w14:textId="77777777" w:rsidR="002420C9" w:rsidRDefault="002420C9" w:rsidP="002420C9">
            <w:pPr>
              <w:pStyle w:val="Heading3"/>
            </w:pPr>
            <w:r>
              <w:t xml:space="preserve">Distinguished </w:t>
            </w:r>
          </w:p>
          <w:p w14:paraId="737C7385" w14:textId="77777777" w:rsidR="002420C9" w:rsidRDefault="002420C9" w:rsidP="002420C9">
            <w:pPr>
              <w:pStyle w:val="Heading3"/>
            </w:pPr>
            <w:r>
              <w:t xml:space="preserve">(4 points for each criterion at this level) </w:t>
            </w:r>
          </w:p>
        </w:tc>
        <w:tc>
          <w:tcPr>
            <w:tcW w:w="1872" w:type="dxa"/>
            <w:tcBorders>
              <w:top w:val="single" w:sz="4" w:space="0" w:color="000000"/>
              <w:left w:val="single" w:sz="4" w:space="0" w:color="000000"/>
              <w:bottom w:val="single" w:sz="4" w:space="0" w:color="000000"/>
              <w:right w:val="single" w:sz="4" w:space="0" w:color="000000"/>
            </w:tcBorders>
            <w:shd w:val="clear" w:color="auto" w:fill="FFF1CC"/>
          </w:tcPr>
          <w:p w14:paraId="08689D05" w14:textId="77777777" w:rsidR="002420C9" w:rsidRDefault="002420C9" w:rsidP="002420C9">
            <w:pPr>
              <w:pStyle w:val="Heading3"/>
            </w:pPr>
            <w:r>
              <w:t xml:space="preserve">Accomplished </w:t>
            </w:r>
          </w:p>
          <w:p w14:paraId="305C8B47" w14:textId="77777777" w:rsidR="002420C9" w:rsidRDefault="002420C9" w:rsidP="002420C9">
            <w:pPr>
              <w:pStyle w:val="Heading3"/>
            </w:pPr>
            <w:r>
              <w:t xml:space="preserve">(3 points for each criterion at this level) </w:t>
            </w:r>
          </w:p>
        </w:tc>
        <w:tc>
          <w:tcPr>
            <w:tcW w:w="1831" w:type="dxa"/>
            <w:tcBorders>
              <w:top w:val="single" w:sz="4" w:space="0" w:color="000000"/>
              <w:left w:val="single" w:sz="4" w:space="0" w:color="000000"/>
              <w:bottom w:val="single" w:sz="4" w:space="0" w:color="000000"/>
              <w:right w:val="single" w:sz="4" w:space="0" w:color="000000"/>
            </w:tcBorders>
            <w:shd w:val="clear" w:color="auto" w:fill="FFF1CC"/>
          </w:tcPr>
          <w:p w14:paraId="6958010D" w14:textId="77777777" w:rsidR="002420C9" w:rsidRDefault="002420C9" w:rsidP="002420C9">
            <w:pPr>
              <w:pStyle w:val="Heading3"/>
            </w:pPr>
            <w:r>
              <w:t xml:space="preserve">Competent </w:t>
            </w:r>
          </w:p>
          <w:p w14:paraId="702D3CE4" w14:textId="77777777" w:rsidR="002420C9" w:rsidRDefault="002420C9" w:rsidP="002420C9">
            <w:pPr>
              <w:pStyle w:val="Heading3"/>
            </w:pPr>
            <w:r>
              <w:t xml:space="preserve">(2 points for each criterion at this level) </w:t>
            </w:r>
          </w:p>
        </w:tc>
        <w:tc>
          <w:tcPr>
            <w:tcW w:w="1843" w:type="dxa"/>
            <w:tcBorders>
              <w:top w:val="single" w:sz="4" w:space="0" w:color="000000"/>
              <w:left w:val="single" w:sz="4" w:space="0" w:color="000000"/>
              <w:bottom w:val="single" w:sz="4" w:space="0" w:color="000000"/>
              <w:right w:val="single" w:sz="4" w:space="0" w:color="000000"/>
            </w:tcBorders>
            <w:shd w:val="clear" w:color="auto" w:fill="FFF1CC"/>
          </w:tcPr>
          <w:p w14:paraId="1285E99F" w14:textId="77777777" w:rsidR="002420C9" w:rsidRDefault="002420C9" w:rsidP="002420C9">
            <w:pPr>
              <w:pStyle w:val="Heading3"/>
            </w:pPr>
            <w:r>
              <w:t xml:space="preserve">Emerging </w:t>
            </w:r>
          </w:p>
          <w:p w14:paraId="366036BA" w14:textId="77777777" w:rsidR="002420C9" w:rsidRDefault="002420C9" w:rsidP="002420C9">
            <w:pPr>
              <w:pStyle w:val="Heading3"/>
            </w:pPr>
            <w:r>
              <w:t xml:space="preserve">(1 point for each criterion at this level) </w:t>
            </w:r>
          </w:p>
        </w:tc>
      </w:tr>
      <w:tr w:rsidR="002420C9" w14:paraId="6D8D32B7" w14:textId="77777777" w:rsidTr="002D6D7D">
        <w:trPr>
          <w:trHeight w:val="563"/>
        </w:trPr>
        <w:tc>
          <w:tcPr>
            <w:tcW w:w="1887" w:type="dxa"/>
            <w:tcBorders>
              <w:top w:val="single" w:sz="4" w:space="0" w:color="000000"/>
              <w:left w:val="single" w:sz="4" w:space="0" w:color="000000"/>
              <w:bottom w:val="single" w:sz="4" w:space="0" w:color="000000"/>
              <w:right w:val="single" w:sz="4" w:space="0" w:color="000000"/>
            </w:tcBorders>
          </w:tcPr>
          <w:p w14:paraId="09053A77" w14:textId="77777777" w:rsidR="002420C9" w:rsidRDefault="002420C9" w:rsidP="002D6D7D">
            <w:pPr>
              <w:spacing w:after="0" w:line="259" w:lineRule="auto"/>
              <w:ind w:left="104"/>
            </w:pPr>
            <w:r>
              <w:t xml:space="preserve">Description of lesson plan </w:t>
            </w:r>
          </w:p>
        </w:tc>
        <w:tc>
          <w:tcPr>
            <w:tcW w:w="19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8A09D2E" w14:textId="77777777" w:rsidR="002420C9" w:rsidRDefault="002420C9" w:rsidP="002D6D7D">
            <w:pPr>
              <w:spacing w:after="0" w:line="259" w:lineRule="auto"/>
            </w:pPr>
          </w:p>
        </w:tc>
        <w:tc>
          <w:tcPr>
            <w:tcW w:w="18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4BABF29" w14:textId="77777777" w:rsidR="002420C9" w:rsidRDefault="002420C9" w:rsidP="002D6D7D">
            <w:pPr>
              <w:spacing w:after="0" w:line="259" w:lineRule="auto"/>
            </w:pPr>
          </w:p>
        </w:tc>
        <w:tc>
          <w:tcPr>
            <w:tcW w:w="1831" w:type="dxa"/>
            <w:tcBorders>
              <w:top w:val="single" w:sz="4" w:space="0" w:color="000000"/>
              <w:left w:val="single" w:sz="4" w:space="0" w:color="000000"/>
              <w:bottom w:val="single" w:sz="4" w:space="0" w:color="000000"/>
              <w:right w:val="single" w:sz="4" w:space="0" w:color="000000"/>
            </w:tcBorders>
          </w:tcPr>
          <w:p w14:paraId="7B444C60" w14:textId="77777777" w:rsidR="002420C9" w:rsidRDefault="002420C9" w:rsidP="002D6D7D">
            <w:pPr>
              <w:spacing w:after="0" w:line="259" w:lineRule="auto"/>
              <w:ind w:left="101"/>
            </w:pPr>
            <w:r>
              <w:t xml:space="preserve">Description is complete. </w:t>
            </w:r>
          </w:p>
        </w:tc>
        <w:tc>
          <w:tcPr>
            <w:tcW w:w="1843" w:type="dxa"/>
            <w:tcBorders>
              <w:top w:val="single" w:sz="4" w:space="0" w:color="000000"/>
              <w:left w:val="single" w:sz="4" w:space="0" w:color="000000"/>
              <w:bottom w:val="single" w:sz="4" w:space="0" w:color="000000"/>
              <w:right w:val="single" w:sz="4" w:space="0" w:color="000000"/>
            </w:tcBorders>
          </w:tcPr>
          <w:p w14:paraId="0632FFD5" w14:textId="77777777" w:rsidR="002420C9" w:rsidRDefault="002420C9" w:rsidP="002D6D7D">
            <w:pPr>
              <w:spacing w:after="0" w:line="259" w:lineRule="auto"/>
              <w:ind w:left="106"/>
            </w:pPr>
            <w:r>
              <w:t xml:space="preserve">Description is incomplete. </w:t>
            </w:r>
          </w:p>
        </w:tc>
      </w:tr>
      <w:tr w:rsidR="002420C9" w14:paraId="4087C76F" w14:textId="77777777" w:rsidTr="002D6D7D">
        <w:trPr>
          <w:trHeight w:val="1397"/>
        </w:trPr>
        <w:tc>
          <w:tcPr>
            <w:tcW w:w="1887" w:type="dxa"/>
            <w:tcBorders>
              <w:top w:val="single" w:sz="4" w:space="0" w:color="000000"/>
              <w:left w:val="single" w:sz="4" w:space="0" w:color="000000"/>
              <w:bottom w:val="single" w:sz="4" w:space="0" w:color="000000"/>
              <w:right w:val="single" w:sz="4" w:space="0" w:color="000000"/>
            </w:tcBorders>
          </w:tcPr>
          <w:p w14:paraId="5CDF9A5A" w14:textId="77777777" w:rsidR="002420C9" w:rsidRDefault="002420C9" w:rsidP="002D6D7D">
            <w:pPr>
              <w:spacing w:after="0" w:line="259" w:lineRule="auto"/>
              <w:ind w:left="104"/>
            </w:pPr>
            <w:r>
              <w:t xml:space="preserve">Lesson choice </w:t>
            </w:r>
          </w:p>
        </w:tc>
        <w:tc>
          <w:tcPr>
            <w:tcW w:w="19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93162EA" w14:textId="77777777" w:rsidR="002420C9" w:rsidRDefault="002420C9" w:rsidP="002D6D7D">
            <w:pPr>
              <w:spacing w:after="0" w:line="259" w:lineRule="auto"/>
            </w:pPr>
          </w:p>
        </w:tc>
        <w:tc>
          <w:tcPr>
            <w:tcW w:w="1872" w:type="dxa"/>
            <w:tcBorders>
              <w:top w:val="single" w:sz="4" w:space="0" w:color="000000"/>
              <w:left w:val="single" w:sz="4" w:space="0" w:color="000000"/>
              <w:bottom w:val="single" w:sz="4" w:space="0" w:color="000000"/>
              <w:right w:val="single" w:sz="4" w:space="0" w:color="000000"/>
            </w:tcBorders>
          </w:tcPr>
          <w:p w14:paraId="46AC53EB" w14:textId="77777777" w:rsidR="002420C9" w:rsidRDefault="002420C9" w:rsidP="002D6D7D">
            <w:pPr>
              <w:spacing w:after="0" w:line="259" w:lineRule="auto"/>
              <w:ind w:left="106"/>
            </w:pPr>
            <w:r>
              <w:t xml:space="preserve">The justification is very logical, and very well explained. </w:t>
            </w:r>
          </w:p>
        </w:tc>
        <w:tc>
          <w:tcPr>
            <w:tcW w:w="1831" w:type="dxa"/>
            <w:tcBorders>
              <w:top w:val="single" w:sz="4" w:space="0" w:color="000000"/>
              <w:left w:val="single" w:sz="4" w:space="0" w:color="000000"/>
              <w:bottom w:val="single" w:sz="4" w:space="0" w:color="000000"/>
              <w:right w:val="single" w:sz="4" w:space="0" w:color="000000"/>
            </w:tcBorders>
          </w:tcPr>
          <w:p w14:paraId="5C1C3EF4" w14:textId="77777777" w:rsidR="002420C9" w:rsidRDefault="002420C9" w:rsidP="002D6D7D">
            <w:pPr>
              <w:spacing w:after="0" w:line="259" w:lineRule="auto"/>
              <w:ind w:left="101"/>
            </w:pPr>
            <w:r>
              <w:t xml:space="preserve">The justification is logical and explained well. </w:t>
            </w:r>
          </w:p>
        </w:tc>
        <w:tc>
          <w:tcPr>
            <w:tcW w:w="1843" w:type="dxa"/>
            <w:tcBorders>
              <w:top w:val="single" w:sz="4" w:space="0" w:color="000000"/>
              <w:left w:val="single" w:sz="4" w:space="0" w:color="000000"/>
              <w:bottom w:val="single" w:sz="4" w:space="0" w:color="000000"/>
              <w:right w:val="single" w:sz="4" w:space="0" w:color="000000"/>
            </w:tcBorders>
          </w:tcPr>
          <w:p w14:paraId="42A7F5A6" w14:textId="77777777" w:rsidR="002420C9" w:rsidRDefault="002420C9" w:rsidP="002D6D7D">
            <w:pPr>
              <w:spacing w:after="0" w:line="259" w:lineRule="auto"/>
              <w:ind w:left="106" w:right="42"/>
            </w:pPr>
            <w:r>
              <w:t xml:space="preserve">Reasons and explanations are present but could be more fully explained. </w:t>
            </w:r>
          </w:p>
        </w:tc>
      </w:tr>
      <w:tr w:rsidR="002420C9" w14:paraId="50A67830" w14:textId="77777777" w:rsidTr="002D6D7D">
        <w:trPr>
          <w:trHeight w:val="1397"/>
        </w:trPr>
        <w:tc>
          <w:tcPr>
            <w:tcW w:w="1887" w:type="dxa"/>
            <w:tcBorders>
              <w:top w:val="single" w:sz="4" w:space="0" w:color="000000"/>
              <w:left w:val="single" w:sz="4" w:space="0" w:color="000000"/>
              <w:bottom w:val="single" w:sz="4" w:space="0" w:color="000000"/>
              <w:right w:val="single" w:sz="4" w:space="0" w:color="000000"/>
            </w:tcBorders>
          </w:tcPr>
          <w:p w14:paraId="33FAB6E8" w14:textId="77777777" w:rsidR="002420C9" w:rsidRDefault="002420C9" w:rsidP="002D6D7D">
            <w:pPr>
              <w:spacing w:after="0" w:line="259" w:lineRule="auto"/>
              <w:ind w:left="104"/>
            </w:pPr>
            <w:r>
              <w:t xml:space="preserve">Differentiation approach </w:t>
            </w:r>
          </w:p>
        </w:tc>
        <w:tc>
          <w:tcPr>
            <w:tcW w:w="19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447A3FF" w14:textId="77777777" w:rsidR="002420C9" w:rsidRDefault="002420C9" w:rsidP="002D6D7D">
            <w:pPr>
              <w:spacing w:after="0" w:line="259" w:lineRule="auto"/>
            </w:pPr>
          </w:p>
        </w:tc>
        <w:tc>
          <w:tcPr>
            <w:tcW w:w="1872" w:type="dxa"/>
            <w:tcBorders>
              <w:top w:val="single" w:sz="4" w:space="0" w:color="000000"/>
              <w:left w:val="single" w:sz="4" w:space="0" w:color="000000"/>
              <w:bottom w:val="single" w:sz="4" w:space="0" w:color="000000"/>
              <w:right w:val="single" w:sz="4" w:space="0" w:color="000000"/>
            </w:tcBorders>
          </w:tcPr>
          <w:p w14:paraId="3B6B2C94" w14:textId="77777777" w:rsidR="002420C9" w:rsidRDefault="002420C9" w:rsidP="002D6D7D">
            <w:pPr>
              <w:spacing w:after="0" w:line="259" w:lineRule="auto"/>
              <w:ind w:left="106"/>
            </w:pPr>
            <w:r>
              <w:t xml:space="preserve">The justification is very logical, and very well explained. </w:t>
            </w:r>
          </w:p>
        </w:tc>
        <w:tc>
          <w:tcPr>
            <w:tcW w:w="1831" w:type="dxa"/>
            <w:tcBorders>
              <w:top w:val="single" w:sz="4" w:space="0" w:color="000000"/>
              <w:left w:val="single" w:sz="4" w:space="0" w:color="000000"/>
              <w:bottom w:val="single" w:sz="4" w:space="0" w:color="000000"/>
              <w:right w:val="single" w:sz="4" w:space="0" w:color="000000"/>
            </w:tcBorders>
          </w:tcPr>
          <w:p w14:paraId="1999F36C" w14:textId="77777777" w:rsidR="002420C9" w:rsidRDefault="002420C9" w:rsidP="002D6D7D">
            <w:pPr>
              <w:spacing w:after="0" w:line="259" w:lineRule="auto"/>
              <w:ind w:left="101"/>
            </w:pPr>
            <w:r>
              <w:t xml:space="preserve">The justification is logical and explained well. </w:t>
            </w:r>
          </w:p>
        </w:tc>
        <w:tc>
          <w:tcPr>
            <w:tcW w:w="1843" w:type="dxa"/>
            <w:tcBorders>
              <w:top w:val="single" w:sz="4" w:space="0" w:color="000000"/>
              <w:left w:val="single" w:sz="4" w:space="0" w:color="000000"/>
              <w:bottom w:val="single" w:sz="4" w:space="0" w:color="000000"/>
              <w:right w:val="single" w:sz="4" w:space="0" w:color="000000"/>
            </w:tcBorders>
          </w:tcPr>
          <w:p w14:paraId="421C3EEA" w14:textId="77777777" w:rsidR="002420C9" w:rsidRDefault="002420C9" w:rsidP="002D6D7D">
            <w:pPr>
              <w:spacing w:after="0" w:line="259" w:lineRule="auto"/>
              <w:ind w:left="106" w:right="42"/>
            </w:pPr>
            <w:r>
              <w:t xml:space="preserve">Reasons and explanations are present but could be more fully explained. </w:t>
            </w:r>
          </w:p>
        </w:tc>
      </w:tr>
      <w:tr w:rsidR="002420C9" w14:paraId="7272EC92" w14:textId="77777777" w:rsidTr="002D6D7D">
        <w:trPr>
          <w:trHeight w:val="1950"/>
        </w:trPr>
        <w:tc>
          <w:tcPr>
            <w:tcW w:w="1887" w:type="dxa"/>
            <w:tcBorders>
              <w:top w:val="single" w:sz="4" w:space="0" w:color="000000"/>
              <w:left w:val="single" w:sz="4" w:space="0" w:color="000000"/>
              <w:bottom w:val="single" w:sz="4" w:space="0" w:color="000000"/>
              <w:right w:val="single" w:sz="4" w:space="0" w:color="000000"/>
            </w:tcBorders>
          </w:tcPr>
          <w:p w14:paraId="1D5DB9D5" w14:textId="77777777" w:rsidR="002420C9" w:rsidRDefault="002420C9" w:rsidP="002D6D7D">
            <w:pPr>
              <w:spacing w:after="0" w:line="259" w:lineRule="auto"/>
              <w:ind w:left="104"/>
            </w:pPr>
            <w:r>
              <w:t xml:space="preserve">Differentiation plan </w:t>
            </w:r>
          </w:p>
        </w:tc>
        <w:tc>
          <w:tcPr>
            <w:tcW w:w="1915" w:type="dxa"/>
            <w:tcBorders>
              <w:top w:val="single" w:sz="4" w:space="0" w:color="000000"/>
              <w:left w:val="single" w:sz="4" w:space="0" w:color="000000"/>
              <w:bottom w:val="single" w:sz="4" w:space="0" w:color="000000"/>
              <w:right w:val="single" w:sz="4" w:space="0" w:color="000000"/>
            </w:tcBorders>
          </w:tcPr>
          <w:p w14:paraId="2FAEE58A" w14:textId="77777777" w:rsidR="002420C9" w:rsidRDefault="002420C9" w:rsidP="002D6D7D">
            <w:pPr>
              <w:spacing w:after="0" w:line="259" w:lineRule="auto"/>
              <w:ind w:left="106"/>
            </w:pPr>
            <w:r>
              <w:t xml:space="preserve">The plan is clear, complete, coherent, and seems sure to work. </w:t>
            </w:r>
          </w:p>
        </w:tc>
        <w:tc>
          <w:tcPr>
            <w:tcW w:w="1872" w:type="dxa"/>
            <w:tcBorders>
              <w:top w:val="single" w:sz="4" w:space="0" w:color="000000"/>
              <w:left w:val="single" w:sz="4" w:space="0" w:color="000000"/>
              <w:bottom w:val="single" w:sz="4" w:space="0" w:color="000000"/>
              <w:right w:val="single" w:sz="4" w:space="0" w:color="000000"/>
            </w:tcBorders>
          </w:tcPr>
          <w:p w14:paraId="63A8ABB5" w14:textId="77777777" w:rsidR="002420C9" w:rsidRDefault="002420C9" w:rsidP="002D6D7D">
            <w:pPr>
              <w:spacing w:after="0" w:line="259" w:lineRule="auto"/>
              <w:ind w:left="106"/>
            </w:pPr>
            <w:r>
              <w:t xml:space="preserve">The plan is complete, specifics are clear, and it makes sense as a whole. </w:t>
            </w:r>
          </w:p>
        </w:tc>
        <w:tc>
          <w:tcPr>
            <w:tcW w:w="1831" w:type="dxa"/>
            <w:tcBorders>
              <w:top w:val="single" w:sz="4" w:space="0" w:color="000000"/>
              <w:left w:val="single" w:sz="4" w:space="0" w:color="000000"/>
              <w:bottom w:val="single" w:sz="4" w:space="0" w:color="000000"/>
              <w:right w:val="single" w:sz="4" w:space="0" w:color="000000"/>
            </w:tcBorders>
          </w:tcPr>
          <w:p w14:paraId="58D03105" w14:textId="77777777" w:rsidR="002420C9" w:rsidRDefault="002420C9" w:rsidP="002D6D7D">
            <w:pPr>
              <w:spacing w:after="0" w:line="259" w:lineRule="auto"/>
              <w:ind w:left="101" w:right="90"/>
            </w:pPr>
            <w:r>
              <w:t xml:space="preserve">The plan is complete and makes sense as a whole, but specifics are vague. </w:t>
            </w:r>
          </w:p>
        </w:tc>
        <w:tc>
          <w:tcPr>
            <w:tcW w:w="1843" w:type="dxa"/>
            <w:tcBorders>
              <w:top w:val="single" w:sz="4" w:space="0" w:color="000000"/>
              <w:left w:val="single" w:sz="4" w:space="0" w:color="000000"/>
              <w:bottom w:val="single" w:sz="4" w:space="0" w:color="000000"/>
              <w:right w:val="single" w:sz="4" w:space="0" w:color="000000"/>
            </w:tcBorders>
          </w:tcPr>
          <w:p w14:paraId="45F566BB" w14:textId="77777777" w:rsidR="002420C9" w:rsidRDefault="002420C9" w:rsidP="002D6D7D">
            <w:pPr>
              <w:spacing w:after="0" w:line="259" w:lineRule="auto"/>
              <w:ind w:left="106"/>
            </w:pPr>
            <w:r>
              <w:t xml:space="preserve">The idea makes sense in general, but specifics and coherence need more work. </w:t>
            </w:r>
          </w:p>
        </w:tc>
      </w:tr>
      <w:tr w:rsidR="002420C9" w14:paraId="429DA0C8" w14:textId="77777777" w:rsidTr="002D6D7D">
        <w:trPr>
          <w:trHeight w:val="1950"/>
        </w:trPr>
        <w:tc>
          <w:tcPr>
            <w:tcW w:w="1887" w:type="dxa"/>
            <w:tcBorders>
              <w:top w:val="single" w:sz="4" w:space="0" w:color="000000"/>
              <w:left w:val="single" w:sz="4" w:space="0" w:color="000000"/>
              <w:bottom w:val="single" w:sz="4" w:space="0" w:color="000000"/>
              <w:right w:val="single" w:sz="4" w:space="0" w:color="000000"/>
            </w:tcBorders>
          </w:tcPr>
          <w:p w14:paraId="3DEA98AC" w14:textId="77777777" w:rsidR="002420C9" w:rsidRDefault="002420C9" w:rsidP="002D6D7D">
            <w:pPr>
              <w:spacing w:after="0" w:line="259" w:lineRule="auto"/>
              <w:ind w:left="104"/>
            </w:pPr>
            <w:r>
              <w:t>Planning process reflection</w:t>
            </w:r>
          </w:p>
        </w:tc>
        <w:tc>
          <w:tcPr>
            <w:tcW w:w="1915" w:type="dxa"/>
            <w:tcBorders>
              <w:top w:val="single" w:sz="4" w:space="0" w:color="000000"/>
              <w:left w:val="single" w:sz="4" w:space="0" w:color="000000"/>
              <w:bottom w:val="single" w:sz="4" w:space="0" w:color="000000"/>
              <w:right w:val="single" w:sz="4" w:space="0" w:color="000000"/>
            </w:tcBorders>
          </w:tcPr>
          <w:p w14:paraId="6BEFCD3B" w14:textId="77777777" w:rsidR="002420C9" w:rsidRDefault="002420C9" w:rsidP="002D6D7D">
            <w:pPr>
              <w:spacing w:after="0" w:line="259" w:lineRule="auto"/>
              <w:ind w:left="106"/>
            </w:pPr>
            <w:r>
              <w:t xml:space="preserve">The reflection is complete, thoughtful, coherent, and compelling. </w:t>
            </w:r>
          </w:p>
        </w:tc>
        <w:tc>
          <w:tcPr>
            <w:tcW w:w="1872" w:type="dxa"/>
            <w:tcBorders>
              <w:top w:val="single" w:sz="4" w:space="0" w:color="000000"/>
              <w:left w:val="single" w:sz="4" w:space="0" w:color="000000"/>
              <w:bottom w:val="single" w:sz="4" w:space="0" w:color="000000"/>
              <w:right w:val="single" w:sz="4" w:space="0" w:color="000000"/>
            </w:tcBorders>
          </w:tcPr>
          <w:p w14:paraId="69A14CF6" w14:textId="77777777" w:rsidR="002420C9" w:rsidRDefault="002420C9" w:rsidP="002D6D7D">
            <w:pPr>
              <w:spacing w:after="0" w:line="259" w:lineRule="auto"/>
              <w:ind w:left="106"/>
            </w:pPr>
            <w:r>
              <w:t xml:space="preserve">The reflection is complete and thoughtful. </w:t>
            </w:r>
          </w:p>
        </w:tc>
        <w:tc>
          <w:tcPr>
            <w:tcW w:w="1831" w:type="dxa"/>
            <w:tcBorders>
              <w:top w:val="single" w:sz="4" w:space="0" w:color="000000"/>
              <w:left w:val="single" w:sz="4" w:space="0" w:color="000000"/>
              <w:bottom w:val="single" w:sz="4" w:space="0" w:color="000000"/>
              <w:right w:val="single" w:sz="4" w:space="0" w:color="000000"/>
            </w:tcBorders>
          </w:tcPr>
          <w:p w14:paraId="6C12755F" w14:textId="77777777" w:rsidR="002420C9" w:rsidRDefault="002420C9" w:rsidP="002D6D7D">
            <w:pPr>
              <w:spacing w:after="0" w:line="259" w:lineRule="auto"/>
              <w:ind w:left="101" w:right="90"/>
            </w:pPr>
            <w:r>
              <w:t xml:space="preserve">The reflection is complete. </w:t>
            </w:r>
          </w:p>
        </w:tc>
        <w:tc>
          <w:tcPr>
            <w:tcW w:w="1843" w:type="dxa"/>
            <w:tcBorders>
              <w:top w:val="single" w:sz="4" w:space="0" w:color="000000"/>
              <w:left w:val="single" w:sz="4" w:space="0" w:color="000000"/>
              <w:bottom w:val="single" w:sz="4" w:space="0" w:color="000000"/>
              <w:right w:val="single" w:sz="4" w:space="0" w:color="000000"/>
            </w:tcBorders>
          </w:tcPr>
          <w:p w14:paraId="1B2DAEF5" w14:textId="77777777" w:rsidR="002420C9" w:rsidRDefault="002420C9" w:rsidP="002D6D7D">
            <w:pPr>
              <w:spacing w:after="0" w:line="259" w:lineRule="auto"/>
              <w:ind w:left="106"/>
            </w:pPr>
            <w:r>
              <w:t xml:space="preserve">The reflection is incomplete or insufficiently thoughtful. </w:t>
            </w:r>
          </w:p>
        </w:tc>
      </w:tr>
      <w:tr w:rsidR="002420C9" w14:paraId="0FD5A4E1" w14:textId="77777777" w:rsidTr="002D6D7D">
        <w:trPr>
          <w:trHeight w:val="1397"/>
        </w:trPr>
        <w:tc>
          <w:tcPr>
            <w:tcW w:w="1887" w:type="dxa"/>
            <w:tcBorders>
              <w:top w:val="single" w:sz="4" w:space="0" w:color="000000"/>
              <w:left w:val="single" w:sz="4" w:space="0" w:color="000000"/>
              <w:bottom w:val="single" w:sz="4" w:space="0" w:color="000000"/>
              <w:right w:val="single" w:sz="4" w:space="0" w:color="000000"/>
            </w:tcBorders>
          </w:tcPr>
          <w:p w14:paraId="342DDFD7" w14:textId="77777777" w:rsidR="002420C9" w:rsidRDefault="002420C9" w:rsidP="002D6D7D">
            <w:pPr>
              <w:spacing w:after="0" w:line="259" w:lineRule="auto"/>
              <w:ind w:left="104"/>
            </w:pPr>
            <w:bookmarkStart w:id="1" w:name="_Hlk522885357"/>
            <w:r>
              <w:lastRenderedPageBreak/>
              <w:t xml:space="preserve">Teaching reflection </w:t>
            </w:r>
          </w:p>
        </w:tc>
        <w:tc>
          <w:tcPr>
            <w:tcW w:w="1915" w:type="dxa"/>
            <w:tcBorders>
              <w:top w:val="single" w:sz="4" w:space="0" w:color="000000"/>
              <w:left w:val="single" w:sz="4" w:space="0" w:color="000000"/>
              <w:bottom w:val="single" w:sz="4" w:space="0" w:color="000000"/>
              <w:right w:val="single" w:sz="4" w:space="0" w:color="000000"/>
            </w:tcBorders>
          </w:tcPr>
          <w:p w14:paraId="5EF10402" w14:textId="77777777" w:rsidR="002420C9" w:rsidRDefault="002420C9" w:rsidP="002D6D7D">
            <w:pPr>
              <w:spacing w:after="0" w:line="259" w:lineRule="auto"/>
              <w:ind w:left="106"/>
            </w:pPr>
            <w:r>
              <w:t xml:space="preserve">The reflection is complete, thoughtful, coherent, and compelling. </w:t>
            </w:r>
          </w:p>
        </w:tc>
        <w:tc>
          <w:tcPr>
            <w:tcW w:w="1872" w:type="dxa"/>
            <w:tcBorders>
              <w:top w:val="single" w:sz="4" w:space="0" w:color="000000"/>
              <w:left w:val="single" w:sz="4" w:space="0" w:color="000000"/>
              <w:bottom w:val="single" w:sz="4" w:space="0" w:color="000000"/>
              <w:right w:val="single" w:sz="4" w:space="0" w:color="000000"/>
            </w:tcBorders>
          </w:tcPr>
          <w:p w14:paraId="5F33B6D0" w14:textId="77777777" w:rsidR="002420C9" w:rsidRDefault="002420C9" w:rsidP="002D6D7D">
            <w:pPr>
              <w:spacing w:after="0" w:line="259" w:lineRule="auto"/>
              <w:ind w:left="106"/>
            </w:pPr>
            <w:r>
              <w:t xml:space="preserve">The reflection is complete and thoughtful. </w:t>
            </w:r>
          </w:p>
        </w:tc>
        <w:tc>
          <w:tcPr>
            <w:tcW w:w="1831" w:type="dxa"/>
            <w:tcBorders>
              <w:top w:val="single" w:sz="4" w:space="0" w:color="000000"/>
              <w:left w:val="single" w:sz="4" w:space="0" w:color="000000"/>
              <w:bottom w:val="single" w:sz="4" w:space="0" w:color="000000"/>
              <w:right w:val="single" w:sz="4" w:space="0" w:color="000000"/>
            </w:tcBorders>
          </w:tcPr>
          <w:p w14:paraId="5DF92D97" w14:textId="77777777" w:rsidR="002420C9" w:rsidRDefault="002420C9" w:rsidP="002D6D7D">
            <w:pPr>
              <w:spacing w:after="0" w:line="259" w:lineRule="auto"/>
              <w:ind w:left="101"/>
            </w:pPr>
            <w:r>
              <w:t xml:space="preserve">The reflection is complete. </w:t>
            </w:r>
          </w:p>
        </w:tc>
        <w:tc>
          <w:tcPr>
            <w:tcW w:w="1843" w:type="dxa"/>
            <w:tcBorders>
              <w:top w:val="single" w:sz="4" w:space="0" w:color="000000"/>
              <w:left w:val="single" w:sz="4" w:space="0" w:color="000000"/>
              <w:bottom w:val="single" w:sz="4" w:space="0" w:color="000000"/>
              <w:right w:val="single" w:sz="4" w:space="0" w:color="000000"/>
            </w:tcBorders>
          </w:tcPr>
          <w:p w14:paraId="3B56E681" w14:textId="77777777" w:rsidR="002420C9" w:rsidRDefault="002420C9" w:rsidP="002D6D7D">
            <w:pPr>
              <w:spacing w:after="0" w:line="259" w:lineRule="auto"/>
              <w:ind w:left="106"/>
            </w:pPr>
            <w:r>
              <w:t xml:space="preserve">The reflection is incomplete or insufficiently thoughtful. </w:t>
            </w:r>
          </w:p>
        </w:tc>
      </w:tr>
      <w:bookmarkEnd w:id="1"/>
      <w:tr w:rsidR="002420C9" w14:paraId="76C21317" w14:textId="77777777" w:rsidTr="002D6D7D">
        <w:trPr>
          <w:trHeight w:val="1118"/>
        </w:trPr>
        <w:tc>
          <w:tcPr>
            <w:tcW w:w="1887" w:type="dxa"/>
            <w:tcBorders>
              <w:top w:val="single" w:sz="4" w:space="0" w:color="000000"/>
              <w:left w:val="single" w:sz="4" w:space="0" w:color="000000"/>
              <w:bottom w:val="single" w:sz="4" w:space="0" w:color="000000"/>
              <w:right w:val="single" w:sz="4" w:space="0" w:color="000000"/>
            </w:tcBorders>
          </w:tcPr>
          <w:p w14:paraId="12230031" w14:textId="77777777" w:rsidR="002420C9" w:rsidRDefault="002420C9" w:rsidP="002D6D7D">
            <w:pPr>
              <w:spacing w:after="0" w:line="259" w:lineRule="auto"/>
              <w:ind w:left="104"/>
              <w:jc w:val="both"/>
            </w:pPr>
            <w:r>
              <w:t xml:space="preserve">Summative reflection </w:t>
            </w:r>
          </w:p>
        </w:tc>
        <w:tc>
          <w:tcPr>
            <w:tcW w:w="1915" w:type="dxa"/>
            <w:tcBorders>
              <w:top w:val="single" w:sz="4" w:space="0" w:color="000000"/>
              <w:left w:val="single" w:sz="4" w:space="0" w:color="000000"/>
              <w:bottom w:val="single" w:sz="4" w:space="0" w:color="000000"/>
              <w:right w:val="single" w:sz="4" w:space="0" w:color="000000"/>
            </w:tcBorders>
          </w:tcPr>
          <w:p w14:paraId="63CB10F8" w14:textId="77777777" w:rsidR="002420C9" w:rsidRDefault="002420C9" w:rsidP="002D6D7D">
            <w:pPr>
              <w:spacing w:after="0" w:line="259" w:lineRule="auto"/>
            </w:pPr>
            <w:r>
              <w:t xml:space="preserve">The reflection is complete, thoughtful, coherent, and compelling. </w:t>
            </w:r>
          </w:p>
        </w:tc>
        <w:tc>
          <w:tcPr>
            <w:tcW w:w="1872" w:type="dxa"/>
            <w:tcBorders>
              <w:top w:val="single" w:sz="4" w:space="0" w:color="000000"/>
              <w:left w:val="single" w:sz="4" w:space="0" w:color="000000"/>
              <w:bottom w:val="single" w:sz="4" w:space="0" w:color="000000"/>
              <w:right w:val="single" w:sz="4" w:space="0" w:color="000000"/>
            </w:tcBorders>
          </w:tcPr>
          <w:p w14:paraId="0056EAA4" w14:textId="77777777" w:rsidR="002420C9" w:rsidRDefault="002420C9" w:rsidP="002D6D7D">
            <w:pPr>
              <w:spacing w:after="0" w:line="259" w:lineRule="auto"/>
            </w:pPr>
            <w:r>
              <w:t xml:space="preserve">The reflection is complete and thoughtful. </w:t>
            </w:r>
          </w:p>
        </w:tc>
        <w:tc>
          <w:tcPr>
            <w:tcW w:w="1831" w:type="dxa"/>
            <w:tcBorders>
              <w:top w:val="single" w:sz="4" w:space="0" w:color="000000"/>
              <w:left w:val="single" w:sz="4" w:space="0" w:color="000000"/>
              <w:bottom w:val="single" w:sz="4" w:space="0" w:color="000000"/>
              <w:right w:val="single" w:sz="4" w:space="0" w:color="000000"/>
            </w:tcBorders>
          </w:tcPr>
          <w:p w14:paraId="21744250" w14:textId="77777777" w:rsidR="002420C9" w:rsidRDefault="002420C9" w:rsidP="002D6D7D">
            <w:pPr>
              <w:spacing w:after="0" w:line="259" w:lineRule="auto"/>
              <w:ind w:left="101"/>
            </w:pPr>
            <w:r>
              <w:t xml:space="preserve">The reflection is complete. </w:t>
            </w:r>
          </w:p>
        </w:tc>
        <w:tc>
          <w:tcPr>
            <w:tcW w:w="1843" w:type="dxa"/>
            <w:tcBorders>
              <w:top w:val="single" w:sz="4" w:space="0" w:color="000000"/>
              <w:left w:val="single" w:sz="4" w:space="0" w:color="000000"/>
              <w:bottom w:val="single" w:sz="4" w:space="0" w:color="000000"/>
              <w:right w:val="single" w:sz="4" w:space="0" w:color="000000"/>
            </w:tcBorders>
          </w:tcPr>
          <w:p w14:paraId="0420BB67" w14:textId="77777777" w:rsidR="002420C9" w:rsidRDefault="002420C9" w:rsidP="002D6D7D">
            <w:pPr>
              <w:spacing w:after="0" w:line="259" w:lineRule="auto"/>
              <w:ind w:left="106" w:right="49"/>
            </w:pPr>
            <w:r>
              <w:t xml:space="preserve">The reflection is incomplete or insufficiently thoughtful. </w:t>
            </w:r>
          </w:p>
        </w:tc>
      </w:tr>
      <w:tr w:rsidR="002420C9" w14:paraId="76CD0940" w14:textId="77777777" w:rsidTr="002D6D7D">
        <w:trPr>
          <w:trHeight w:val="1949"/>
        </w:trPr>
        <w:tc>
          <w:tcPr>
            <w:tcW w:w="1887" w:type="dxa"/>
            <w:tcBorders>
              <w:top w:val="single" w:sz="4" w:space="0" w:color="000000"/>
              <w:left w:val="single" w:sz="4" w:space="0" w:color="000000"/>
              <w:bottom w:val="single" w:sz="4" w:space="0" w:color="000000"/>
              <w:right w:val="single" w:sz="4" w:space="0" w:color="000000"/>
            </w:tcBorders>
          </w:tcPr>
          <w:p w14:paraId="0E634DCC" w14:textId="77777777" w:rsidR="002420C9" w:rsidRDefault="002420C9" w:rsidP="002D6D7D">
            <w:pPr>
              <w:spacing w:after="0" w:line="259" w:lineRule="auto"/>
              <w:ind w:left="104"/>
            </w:pPr>
            <w:r>
              <w:t xml:space="preserve">Clarity of the writing </w:t>
            </w:r>
          </w:p>
        </w:tc>
        <w:tc>
          <w:tcPr>
            <w:tcW w:w="19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2AC4914" w14:textId="77777777" w:rsidR="002420C9" w:rsidRDefault="002420C9" w:rsidP="002D6D7D">
            <w:pPr>
              <w:spacing w:after="0" w:line="259" w:lineRule="auto"/>
            </w:pPr>
          </w:p>
        </w:tc>
        <w:tc>
          <w:tcPr>
            <w:tcW w:w="1872" w:type="dxa"/>
            <w:tcBorders>
              <w:top w:val="single" w:sz="4" w:space="0" w:color="000000"/>
              <w:left w:val="single" w:sz="4" w:space="0" w:color="000000"/>
              <w:bottom w:val="single" w:sz="4" w:space="0" w:color="000000"/>
              <w:right w:val="single" w:sz="4" w:space="0" w:color="000000"/>
            </w:tcBorders>
          </w:tcPr>
          <w:p w14:paraId="767C400E" w14:textId="77777777" w:rsidR="002420C9" w:rsidRDefault="002420C9" w:rsidP="002D6D7D">
            <w:pPr>
              <w:spacing w:after="0" w:line="259" w:lineRule="auto"/>
              <w:ind w:left="106" w:right="77"/>
            </w:pPr>
            <w:r>
              <w:t xml:space="preserve">The writing is clear, concise, and well organized; it uses correct grammar and spelling. </w:t>
            </w:r>
          </w:p>
        </w:tc>
        <w:tc>
          <w:tcPr>
            <w:tcW w:w="1831" w:type="dxa"/>
            <w:tcBorders>
              <w:top w:val="single" w:sz="4" w:space="0" w:color="000000"/>
              <w:left w:val="single" w:sz="4" w:space="0" w:color="000000"/>
              <w:bottom w:val="single" w:sz="4" w:space="0" w:color="000000"/>
              <w:right w:val="single" w:sz="4" w:space="0" w:color="000000"/>
            </w:tcBorders>
          </w:tcPr>
          <w:p w14:paraId="17B25758" w14:textId="77777777" w:rsidR="002420C9" w:rsidRDefault="002420C9" w:rsidP="002D6D7D">
            <w:pPr>
              <w:spacing w:after="0"/>
              <w:ind w:left="101" w:right="84"/>
            </w:pPr>
            <w:r>
              <w:t xml:space="preserve">Coherent overall; writing </w:t>
            </w:r>
          </w:p>
          <w:p w14:paraId="2FCD80FE" w14:textId="77777777" w:rsidR="002420C9" w:rsidRDefault="002420C9" w:rsidP="002D6D7D">
            <w:pPr>
              <w:spacing w:after="0" w:line="259" w:lineRule="auto"/>
              <w:ind w:left="101"/>
            </w:pPr>
            <w:r>
              <w:t xml:space="preserve">is clear; few </w:t>
            </w:r>
          </w:p>
          <w:p w14:paraId="79DA68B0" w14:textId="77777777" w:rsidR="002420C9" w:rsidRDefault="002420C9" w:rsidP="002D6D7D">
            <w:pPr>
              <w:spacing w:after="0" w:line="259" w:lineRule="auto"/>
              <w:ind w:left="101"/>
            </w:pPr>
            <w:r>
              <w:t xml:space="preserve">grammar or </w:t>
            </w:r>
          </w:p>
          <w:p w14:paraId="4AEF0EAA" w14:textId="77777777" w:rsidR="002420C9" w:rsidRDefault="002420C9" w:rsidP="002D6D7D">
            <w:pPr>
              <w:spacing w:after="0" w:line="259" w:lineRule="auto"/>
              <w:ind w:left="101"/>
            </w:pPr>
            <w:r>
              <w:t xml:space="preserve">spelling errors; writing is wordy or repetitive. </w:t>
            </w:r>
          </w:p>
        </w:tc>
        <w:tc>
          <w:tcPr>
            <w:tcW w:w="1843" w:type="dxa"/>
            <w:tcBorders>
              <w:top w:val="single" w:sz="4" w:space="0" w:color="000000"/>
              <w:left w:val="single" w:sz="4" w:space="0" w:color="000000"/>
              <w:bottom w:val="single" w:sz="4" w:space="0" w:color="000000"/>
              <w:right w:val="single" w:sz="4" w:space="0" w:color="000000"/>
            </w:tcBorders>
          </w:tcPr>
          <w:p w14:paraId="50126ACC" w14:textId="77777777" w:rsidR="002420C9" w:rsidRDefault="002420C9" w:rsidP="002D6D7D">
            <w:pPr>
              <w:spacing w:after="0"/>
              <w:ind w:left="106"/>
            </w:pPr>
            <w:r>
              <w:t xml:space="preserve">The plan is not coherent; the writing is wordy; </w:t>
            </w:r>
          </w:p>
          <w:p w14:paraId="6D97E22F" w14:textId="77777777" w:rsidR="002420C9" w:rsidRDefault="002420C9" w:rsidP="002D6D7D">
            <w:pPr>
              <w:spacing w:after="0" w:line="259" w:lineRule="auto"/>
              <w:ind w:left="106"/>
            </w:pPr>
            <w:r>
              <w:t xml:space="preserve">errors in spelling and grammar are too numerous. </w:t>
            </w:r>
          </w:p>
        </w:tc>
      </w:tr>
    </w:tbl>
    <w:p w14:paraId="505B909E" w14:textId="4214376D" w:rsidR="00C7207D" w:rsidRPr="005578EF" w:rsidRDefault="00C7207D" w:rsidP="007064BD">
      <w:pPr>
        <w:spacing w:after="0" w:line="259" w:lineRule="auto"/>
        <w:jc w:val="both"/>
      </w:pPr>
    </w:p>
    <w:sectPr w:rsidR="00C7207D" w:rsidRPr="005578EF" w:rsidSect="0054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A5F"/>
    <w:multiLevelType w:val="hybridMultilevel"/>
    <w:tmpl w:val="747C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06893"/>
    <w:multiLevelType w:val="hybridMultilevel"/>
    <w:tmpl w:val="17C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A56E4"/>
    <w:multiLevelType w:val="hybridMultilevel"/>
    <w:tmpl w:val="6326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44"/>
    <w:rsid w:val="000D3411"/>
    <w:rsid w:val="000F621E"/>
    <w:rsid w:val="00150588"/>
    <w:rsid w:val="0017615C"/>
    <w:rsid w:val="001E3EB8"/>
    <w:rsid w:val="001E7425"/>
    <w:rsid w:val="002420C9"/>
    <w:rsid w:val="00246005"/>
    <w:rsid w:val="00257910"/>
    <w:rsid w:val="00272BE6"/>
    <w:rsid w:val="00401203"/>
    <w:rsid w:val="0041577D"/>
    <w:rsid w:val="00436FB2"/>
    <w:rsid w:val="00452478"/>
    <w:rsid w:val="00462118"/>
    <w:rsid w:val="004668D7"/>
    <w:rsid w:val="00490511"/>
    <w:rsid w:val="004B2F04"/>
    <w:rsid w:val="004C0B7C"/>
    <w:rsid w:val="004E3334"/>
    <w:rsid w:val="00504D05"/>
    <w:rsid w:val="00544E98"/>
    <w:rsid w:val="00552FC6"/>
    <w:rsid w:val="00553AEB"/>
    <w:rsid w:val="005578EF"/>
    <w:rsid w:val="00592FE5"/>
    <w:rsid w:val="005E4A1D"/>
    <w:rsid w:val="006379D2"/>
    <w:rsid w:val="006D2FAE"/>
    <w:rsid w:val="006D30E4"/>
    <w:rsid w:val="00702B38"/>
    <w:rsid w:val="007064BD"/>
    <w:rsid w:val="007129FB"/>
    <w:rsid w:val="00721388"/>
    <w:rsid w:val="007279B4"/>
    <w:rsid w:val="00734DD3"/>
    <w:rsid w:val="0073751E"/>
    <w:rsid w:val="007A37A7"/>
    <w:rsid w:val="007B2491"/>
    <w:rsid w:val="007C6BEE"/>
    <w:rsid w:val="007E247A"/>
    <w:rsid w:val="008063E7"/>
    <w:rsid w:val="008A0742"/>
    <w:rsid w:val="008A48DD"/>
    <w:rsid w:val="0091316D"/>
    <w:rsid w:val="00920AED"/>
    <w:rsid w:val="00944DD1"/>
    <w:rsid w:val="00963895"/>
    <w:rsid w:val="009770C5"/>
    <w:rsid w:val="009C4129"/>
    <w:rsid w:val="009D4656"/>
    <w:rsid w:val="009F3337"/>
    <w:rsid w:val="00A340BC"/>
    <w:rsid w:val="00A547A3"/>
    <w:rsid w:val="00A71777"/>
    <w:rsid w:val="00A9391F"/>
    <w:rsid w:val="00AA6D6C"/>
    <w:rsid w:val="00B03E14"/>
    <w:rsid w:val="00B46BCE"/>
    <w:rsid w:val="00BA4A49"/>
    <w:rsid w:val="00BF59A4"/>
    <w:rsid w:val="00C02238"/>
    <w:rsid w:val="00C04CD1"/>
    <w:rsid w:val="00C14ACA"/>
    <w:rsid w:val="00C42618"/>
    <w:rsid w:val="00C52B44"/>
    <w:rsid w:val="00C60D2C"/>
    <w:rsid w:val="00C7207D"/>
    <w:rsid w:val="00CB4614"/>
    <w:rsid w:val="00CF3820"/>
    <w:rsid w:val="00D046BE"/>
    <w:rsid w:val="00D16C0C"/>
    <w:rsid w:val="00D26D56"/>
    <w:rsid w:val="00D574FA"/>
    <w:rsid w:val="00DA600C"/>
    <w:rsid w:val="00DC73E8"/>
    <w:rsid w:val="00DD77BD"/>
    <w:rsid w:val="00E269BD"/>
    <w:rsid w:val="00E44303"/>
    <w:rsid w:val="00EC262F"/>
    <w:rsid w:val="00F4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F49E"/>
  <w15:chartTrackingRefBased/>
  <w15:docId w15:val="{8B9D9092-AA20-7C44-B8B0-B1CFF281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E14"/>
    <w:pPr>
      <w:spacing w:before="120" w:after="120"/>
    </w:pPr>
    <w:rPr>
      <w:rFonts w:ascii="Avenir Book" w:hAnsi="Avenir Book"/>
    </w:rPr>
  </w:style>
  <w:style w:type="paragraph" w:styleId="Heading1">
    <w:name w:val="heading 1"/>
    <w:basedOn w:val="Normal"/>
    <w:next w:val="Normal"/>
    <w:link w:val="Heading1Char"/>
    <w:uiPriority w:val="9"/>
    <w:qFormat/>
    <w:rsid w:val="00AA6D6C"/>
    <w:pPr>
      <w:keepNext/>
      <w:keepLines/>
      <w:outlineLvl w:val="0"/>
    </w:pPr>
    <w:rPr>
      <w:rFonts w:ascii="Avenir Heavy" w:eastAsiaTheme="majorEastAsia" w:hAnsi="Avenir Heavy"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6D56"/>
    <w:pPr>
      <w:keepNext/>
      <w:keepLines/>
      <w:spacing w:before="40"/>
      <w:outlineLvl w:val="1"/>
    </w:pPr>
    <w:rPr>
      <w:rFonts w:ascii="Avenir Medium" w:eastAsiaTheme="majorEastAsia" w:hAnsi="Avenir Medium"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462118"/>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462118"/>
    <w:pPr>
      <w:keepNext/>
      <w:keepLines/>
      <w:spacing w:before="40"/>
      <w:outlineLvl w:val="3"/>
    </w:pPr>
    <w:rPr>
      <w:rFonts w:ascii="Avenir Light Oblique" w:eastAsiaTheme="majorEastAsia" w:hAnsi="Avenir Light Oblique"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D6C"/>
    <w:rPr>
      <w:rFonts w:ascii="Avenir Heavy" w:eastAsiaTheme="majorEastAsia" w:hAnsi="Avenir Heavy" w:cstheme="majorBidi"/>
      <w:b/>
      <w:color w:val="2F5496" w:themeColor="accent1" w:themeShade="BF"/>
      <w:sz w:val="32"/>
      <w:szCs w:val="32"/>
    </w:rPr>
  </w:style>
  <w:style w:type="character" w:customStyle="1" w:styleId="Heading2Char">
    <w:name w:val="Heading 2 Char"/>
    <w:basedOn w:val="DefaultParagraphFont"/>
    <w:link w:val="Heading2"/>
    <w:uiPriority w:val="9"/>
    <w:rsid w:val="00D26D56"/>
    <w:rPr>
      <w:rFonts w:ascii="Avenir Medium" w:eastAsiaTheme="majorEastAsia" w:hAnsi="Avenir Medium" w:cstheme="majorBidi"/>
      <w:color w:val="2F5496" w:themeColor="accent1" w:themeShade="BF"/>
      <w:sz w:val="28"/>
      <w:szCs w:val="26"/>
    </w:rPr>
  </w:style>
  <w:style w:type="paragraph" w:styleId="Title">
    <w:name w:val="Title"/>
    <w:basedOn w:val="Normal"/>
    <w:next w:val="Normal"/>
    <w:link w:val="TitleChar"/>
    <w:uiPriority w:val="10"/>
    <w:qFormat/>
    <w:rsid w:val="00702B38"/>
    <w:pPr>
      <w:contextualSpacing/>
    </w:pPr>
    <w:rPr>
      <w:rFonts w:ascii="Avenir Black" w:eastAsiaTheme="majorEastAsia" w:hAnsi="Avenir Black" w:cstheme="majorBidi"/>
      <w:b/>
      <w:spacing w:val="-10"/>
      <w:kern w:val="28"/>
      <w:sz w:val="36"/>
      <w:szCs w:val="56"/>
    </w:rPr>
  </w:style>
  <w:style w:type="character" w:customStyle="1" w:styleId="TitleChar">
    <w:name w:val="Title Char"/>
    <w:basedOn w:val="DefaultParagraphFont"/>
    <w:link w:val="Title"/>
    <w:uiPriority w:val="10"/>
    <w:rsid w:val="00702B38"/>
    <w:rPr>
      <w:rFonts w:ascii="Avenir Black" w:eastAsiaTheme="majorEastAsia" w:hAnsi="Avenir Black" w:cstheme="majorBidi"/>
      <w:b/>
      <w:spacing w:val="-10"/>
      <w:kern w:val="28"/>
      <w:sz w:val="36"/>
      <w:szCs w:val="56"/>
    </w:rPr>
  </w:style>
  <w:style w:type="character" w:customStyle="1" w:styleId="Heading3Char">
    <w:name w:val="Heading 3 Char"/>
    <w:basedOn w:val="DefaultParagraphFont"/>
    <w:link w:val="Heading3"/>
    <w:uiPriority w:val="9"/>
    <w:rsid w:val="00462118"/>
    <w:rPr>
      <w:rFonts w:ascii="Avenir Book" w:eastAsiaTheme="majorEastAsia" w:hAnsi="Avenir Book" w:cstheme="majorBidi"/>
      <w:color w:val="1F3763" w:themeColor="accent1" w:themeShade="7F"/>
    </w:rPr>
  </w:style>
  <w:style w:type="character" w:customStyle="1" w:styleId="Heading4Char">
    <w:name w:val="Heading 4 Char"/>
    <w:basedOn w:val="DefaultParagraphFont"/>
    <w:link w:val="Heading4"/>
    <w:uiPriority w:val="9"/>
    <w:rsid w:val="00462118"/>
    <w:rPr>
      <w:rFonts w:ascii="Avenir Light Oblique" w:eastAsiaTheme="majorEastAsia" w:hAnsi="Avenir Light Oblique" w:cstheme="majorBidi"/>
      <w:i/>
      <w:iCs/>
      <w:color w:val="2F5496" w:themeColor="accent1" w:themeShade="BF"/>
    </w:rPr>
  </w:style>
  <w:style w:type="paragraph" w:styleId="Subtitle">
    <w:name w:val="Subtitle"/>
    <w:basedOn w:val="Normal"/>
    <w:next w:val="Normal"/>
    <w:link w:val="SubtitleChar"/>
    <w:uiPriority w:val="11"/>
    <w:qFormat/>
    <w:rsid w:val="00462118"/>
    <w:pPr>
      <w:numPr>
        <w:ilvl w:val="1"/>
      </w:numPr>
      <w:spacing w:after="160"/>
    </w:pPr>
    <w:rPr>
      <w:rFonts w:eastAsiaTheme="minorEastAsia"/>
      <w:color w:val="5A5A5A" w:themeColor="text1" w:themeTint="A5"/>
      <w:spacing w:val="15"/>
      <w:sz w:val="20"/>
      <w:szCs w:val="22"/>
    </w:rPr>
  </w:style>
  <w:style w:type="character" w:customStyle="1" w:styleId="SubtitleChar">
    <w:name w:val="Subtitle Char"/>
    <w:basedOn w:val="DefaultParagraphFont"/>
    <w:link w:val="Subtitle"/>
    <w:uiPriority w:val="11"/>
    <w:rsid w:val="00462118"/>
    <w:rPr>
      <w:rFonts w:ascii="Avenir Book" w:eastAsiaTheme="minorEastAsia" w:hAnsi="Avenir Book"/>
      <w:color w:val="5A5A5A" w:themeColor="text1" w:themeTint="A5"/>
      <w:spacing w:val="15"/>
      <w:sz w:val="20"/>
      <w:szCs w:val="22"/>
    </w:rPr>
  </w:style>
  <w:style w:type="character" w:styleId="Strong">
    <w:name w:val="Strong"/>
    <w:basedOn w:val="DefaultParagraphFont"/>
    <w:uiPriority w:val="22"/>
    <w:qFormat/>
    <w:rsid w:val="00C52B44"/>
    <w:rPr>
      <w:b/>
      <w:bCs/>
    </w:rPr>
  </w:style>
  <w:style w:type="paragraph" w:styleId="Quote">
    <w:name w:val="Quote"/>
    <w:basedOn w:val="Normal"/>
    <w:next w:val="Normal"/>
    <w:link w:val="QuoteChar"/>
    <w:uiPriority w:val="29"/>
    <w:qFormat/>
    <w:rsid w:val="009770C5"/>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9770C5"/>
    <w:rPr>
      <w:rFonts w:ascii="Avenir Book" w:hAnsi="Avenir Book"/>
      <w:i/>
      <w:iCs/>
      <w:color w:val="404040" w:themeColor="text1" w:themeTint="BF"/>
    </w:rPr>
  </w:style>
  <w:style w:type="character" w:styleId="IntenseEmphasis">
    <w:name w:val="Intense Emphasis"/>
    <w:basedOn w:val="DefaultParagraphFont"/>
    <w:uiPriority w:val="21"/>
    <w:qFormat/>
    <w:rsid w:val="007129FB"/>
    <w:rPr>
      <w:b/>
      <w:i/>
      <w:iCs/>
      <w:color w:val="000000" w:themeColor="text1"/>
    </w:rPr>
  </w:style>
  <w:style w:type="character" w:styleId="IntenseReference">
    <w:name w:val="Intense Reference"/>
    <w:basedOn w:val="DefaultParagraphFont"/>
    <w:uiPriority w:val="32"/>
    <w:qFormat/>
    <w:rsid w:val="00504D05"/>
    <w:rPr>
      <w:b/>
      <w:bCs/>
      <w:smallCaps/>
      <w:color w:val="000000" w:themeColor="text1"/>
      <w:spacing w:val="5"/>
    </w:rPr>
  </w:style>
  <w:style w:type="paragraph" w:styleId="ListParagraph">
    <w:name w:val="List Paragraph"/>
    <w:basedOn w:val="Normal"/>
    <w:uiPriority w:val="1"/>
    <w:qFormat/>
    <w:rsid w:val="009C4129"/>
    <w:pPr>
      <w:ind w:left="720"/>
      <w:contextualSpacing/>
    </w:pPr>
  </w:style>
  <w:style w:type="character" w:styleId="Emphasis">
    <w:name w:val="Emphasis"/>
    <w:basedOn w:val="DefaultParagraphFont"/>
    <w:uiPriority w:val="20"/>
    <w:qFormat/>
    <w:rsid w:val="00DA600C"/>
    <w:rPr>
      <w:i/>
      <w:iCs/>
    </w:rPr>
  </w:style>
  <w:style w:type="table" w:styleId="TableGrid">
    <w:name w:val="Table Grid"/>
    <w:basedOn w:val="TableNormal"/>
    <w:uiPriority w:val="39"/>
    <w:rsid w:val="00557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618"/>
    <w:rPr>
      <w:color w:val="0563C1" w:themeColor="hyperlink"/>
      <w:u w:val="single"/>
    </w:rPr>
  </w:style>
  <w:style w:type="table" w:customStyle="1" w:styleId="TableGrid0">
    <w:name w:val="TableGrid"/>
    <w:rsid w:val="006379D2"/>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tterlesson.com/common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core.scholastic.com/teachers/lesson-plans" TargetMode="External"/><Relationship Id="rId5" Type="http://schemas.openxmlformats.org/officeDocument/2006/relationships/hyperlink" Target="http://www.nea.org/tools/LessonPlan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2018-10-26T15:50:00Z</dcterms:created>
  <dcterms:modified xsi:type="dcterms:W3CDTF">2018-10-26T16:05:00Z</dcterms:modified>
</cp:coreProperties>
</file>